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18EC2F3C">
            <wp:simplePos x="0" y="0"/>
            <wp:positionH relativeFrom="column">
              <wp:posOffset>2244725</wp:posOffset>
            </wp:positionH>
            <wp:positionV relativeFrom="paragraph">
              <wp:posOffset>-372110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37DCC3C0" w:rsidR="00C96561" w:rsidRDefault="00090FB3" w:rsidP="00090FB3">
      <w:pPr>
        <w:pStyle w:val="Standard"/>
        <w:tabs>
          <w:tab w:val="left" w:pos="6960"/>
        </w:tabs>
        <w:rPr>
          <w:rFonts w:ascii="Arial" w:eastAsia="Times New Roman" w:hAnsi="Arial" w:cs="Arial"/>
          <w:lang w:eastAsia="sl-SI"/>
        </w:rPr>
      </w:pPr>
      <w:r>
        <w:rPr>
          <w:rFonts w:ascii="Arial" w:eastAsia="Times New Roman" w:hAnsi="Arial" w:cs="Arial"/>
          <w:lang w:eastAsia="sl-SI"/>
        </w:rPr>
        <w:tab/>
      </w:r>
    </w:p>
    <w:p w14:paraId="1518B54F" w14:textId="54D13B26"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A2606E" w:rsidRPr="00A2606E">
        <w:rPr>
          <w:rFonts w:ascii="Arial" w:hAnsi="Arial" w:cs="Arial"/>
        </w:rPr>
        <w:t>845080118-</w:t>
      </w:r>
      <w:r w:rsidR="00E97F89" w:rsidRPr="00E97F89">
        <w:rPr>
          <w:rFonts w:ascii="Arial" w:hAnsi="Arial" w:cs="Arial"/>
        </w:rPr>
        <w:t>114</w:t>
      </w:r>
      <w:r w:rsidR="00A2606E" w:rsidRPr="00A2606E">
        <w:rPr>
          <w:rFonts w:ascii="Arial" w:hAnsi="Arial" w:cs="Arial"/>
        </w:rPr>
        <w:t>-2</w:t>
      </w:r>
      <w:r w:rsidR="000D08AE">
        <w:rPr>
          <w:rFonts w:ascii="Arial" w:hAnsi="Arial" w:cs="Arial"/>
        </w:rPr>
        <w:t>5</w:t>
      </w:r>
      <w:r w:rsidR="008850C4">
        <w:rPr>
          <w:rFonts w:ascii="Arial" w:hAnsi="Arial" w:cs="Arial"/>
        </w:rPr>
        <w:t>/06</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BB33104"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D90E27">
        <w:rPr>
          <w:rFonts w:ascii="Arial" w:eastAsia="Times New Roman" w:hAnsi="Arial" w:cs="Arial"/>
          <w:lang w:eastAsia="sl-SI"/>
        </w:rPr>
        <w:t>februar</w:t>
      </w:r>
      <w:bookmarkStart w:id="0" w:name="_GoBack"/>
      <w:bookmarkEnd w:id="0"/>
      <w:r w:rsidR="00B6586F">
        <w:rPr>
          <w:rFonts w:ascii="Arial" w:eastAsia="Times New Roman" w:hAnsi="Arial" w:cs="Arial"/>
          <w:lang w:eastAsia="sl-SI"/>
        </w:rPr>
        <w:t xml:space="preserve"> 2026</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37CB5EFB"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A11D6B" w:rsidRPr="00A11D6B">
        <w:rPr>
          <w:rFonts w:ascii="Arial" w:hAnsi="Arial" w:cs="Arial"/>
          <w:b/>
          <w:bCs/>
          <w:sz w:val="24"/>
          <w:szCs w:val="24"/>
        </w:rPr>
        <w:t>NAKUP REAGENTOV Z VKLJUČENO BREZPLAČNO UPORABO ANALIZATORJEV ZA OBDOBJE 5 LET</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Default="00E82060" w:rsidP="00E82060">
      <w:pPr>
        <w:pStyle w:val="Standard"/>
        <w:rPr>
          <w:rFonts w:ascii="Arial" w:hAnsi="Arial" w:cs="Arial"/>
          <w:lang w:eastAsia="sl-SI"/>
        </w:rPr>
      </w:pPr>
    </w:p>
    <w:p w14:paraId="3089AC5D" w14:textId="77777777" w:rsidR="00B252AB" w:rsidRPr="00B23DDC" w:rsidRDefault="00B252AB"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651AB051" w:rsidR="00E82060" w:rsidRDefault="00E82060" w:rsidP="00E82060">
      <w:pPr>
        <w:pStyle w:val="Standard"/>
        <w:widowControl w:val="0"/>
        <w:rPr>
          <w:rFonts w:ascii="Arial" w:eastAsia="Times New Roman" w:hAnsi="Arial" w:cs="Arial"/>
          <w:b/>
          <w:color w:val="000000"/>
          <w:spacing w:val="2"/>
          <w:lang w:eastAsia="sl-SI"/>
        </w:rPr>
      </w:pPr>
    </w:p>
    <w:p w14:paraId="4BEB0BC3" w14:textId="77777777" w:rsidR="00B6586F" w:rsidRPr="00B23DDC" w:rsidRDefault="00B6586F" w:rsidP="00E82060">
      <w:pPr>
        <w:pStyle w:val="Standard"/>
        <w:widowControl w:val="0"/>
        <w:rPr>
          <w:rFonts w:ascii="Arial" w:eastAsia="Times New Roman" w:hAnsi="Arial" w:cs="Arial"/>
          <w:b/>
          <w:color w:val="000000"/>
          <w:spacing w:val="2"/>
          <w:lang w:eastAsia="sl-SI"/>
        </w:rPr>
      </w:pPr>
    </w:p>
    <w:p w14:paraId="1B1A497E" w14:textId="16525878" w:rsidR="00E82060"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15E74CD8" w14:textId="5F054DF2" w:rsidR="00D90A79"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221001059" w:history="1">
        <w:r w:rsidR="00D90A79" w:rsidRPr="00326C8D">
          <w:rPr>
            <w:rStyle w:val="Hiperpovezava"/>
            <w:rFonts w:ascii="Arial" w:hAnsi="Arial" w:cs="Arial"/>
            <w:noProof/>
          </w:rPr>
          <w:t>NAVODILA PONUDNIKOM</w:t>
        </w:r>
        <w:r w:rsidR="00D90A79">
          <w:rPr>
            <w:noProof/>
            <w:webHidden/>
          </w:rPr>
          <w:tab/>
        </w:r>
        <w:r w:rsidR="00D90A79">
          <w:rPr>
            <w:noProof/>
            <w:webHidden/>
          </w:rPr>
          <w:fldChar w:fldCharType="begin"/>
        </w:r>
        <w:r w:rsidR="00D90A79">
          <w:rPr>
            <w:noProof/>
            <w:webHidden/>
          </w:rPr>
          <w:instrText xml:space="preserve"> PAGEREF _Toc221001059 \h </w:instrText>
        </w:r>
        <w:r w:rsidR="00D90A79">
          <w:rPr>
            <w:noProof/>
            <w:webHidden/>
          </w:rPr>
        </w:r>
        <w:r w:rsidR="00D90A79">
          <w:rPr>
            <w:noProof/>
            <w:webHidden/>
          </w:rPr>
          <w:fldChar w:fldCharType="separate"/>
        </w:r>
        <w:r w:rsidR="00D90A79">
          <w:rPr>
            <w:noProof/>
            <w:webHidden/>
          </w:rPr>
          <w:t>3</w:t>
        </w:r>
        <w:r w:rsidR="00D90A79">
          <w:rPr>
            <w:noProof/>
            <w:webHidden/>
          </w:rPr>
          <w:fldChar w:fldCharType="end"/>
        </w:r>
      </w:hyperlink>
    </w:p>
    <w:p w14:paraId="657BB2E3" w14:textId="654B2CC6" w:rsidR="00D90A79" w:rsidRDefault="00D90E27">
      <w:pPr>
        <w:pStyle w:val="Kazalovsebine1"/>
        <w:rPr>
          <w:rFonts w:asciiTheme="minorHAnsi" w:eastAsiaTheme="minorEastAsia" w:hAnsiTheme="minorHAnsi" w:cstheme="minorBidi"/>
          <w:noProof/>
          <w:kern w:val="0"/>
          <w:lang w:eastAsia="sl-SI"/>
        </w:rPr>
      </w:pPr>
      <w:hyperlink w:anchor="_Toc221001060" w:history="1">
        <w:r w:rsidR="00D90A79" w:rsidRPr="00326C8D">
          <w:rPr>
            <w:rStyle w:val="Hiperpovezava"/>
            <w:rFonts w:ascii="Arial" w:hAnsi="Arial" w:cs="Arial"/>
            <w:noProof/>
          </w:rPr>
          <w:t>1.</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PRAVNA PODLAGA</w:t>
        </w:r>
        <w:r w:rsidR="00D90A79">
          <w:rPr>
            <w:noProof/>
            <w:webHidden/>
          </w:rPr>
          <w:tab/>
        </w:r>
        <w:r w:rsidR="00D90A79">
          <w:rPr>
            <w:noProof/>
            <w:webHidden/>
          </w:rPr>
          <w:fldChar w:fldCharType="begin"/>
        </w:r>
        <w:r w:rsidR="00D90A79">
          <w:rPr>
            <w:noProof/>
            <w:webHidden/>
          </w:rPr>
          <w:instrText xml:space="preserve"> PAGEREF _Toc221001060 \h </w:instrText>
        </w:r>
        <w:r w:rsidR="00D90A79">
          <w:rPr>
            <w:noProof/>
            <w:webHidden/>
          </w:rPr>
        </w:r>
        <w:r w:rsidR="00D90A79">
          <w:rPr>
            <w:noProof/>
            <w:webHidden/>
          </w:rPr>
          <w:fldChar w:fldCharType="separate"/>
        </w:r>
        <w:r w:rsidR="00D90A79">
          <w:rPr>
            <w:noProof/>
            <w:webHidden/>
          </w:rPr>
          <w:t>3</w:t>
        </w:r>
        <w:r w:rsidR="00D90A79">
          <w:rPr>
            <w:noProof/>
            <w:webHidden/>
          </w:rPr>
          <w:fldChar w:fldCharType="end"/>
        </w:r>
      </w:hyperlink>
    </w:p>
    <w:p w14:paraId="558AA60D" w14:textId="26011ED1" w:rsidR="00D90A79" w:rsidRDefault="00D90E27">
      <w:pPr>
        <w:pStyle w:val="Kazalovsebine1"/>
        <w:rPr>
          <w:rFonts w:asciiTheme="minorHAnsi" w:eastAsiaTheme="minorEastAsia" w:hAnsiTheme="minorHAnsi" w:cstheme="minorBidi"/>
          <w:noProof/>
          <w:kern w:val="0"/>
          <w:lang w:eastAsia="sl-SI"/>
        </w:rPr>
      </w:pPr>
      <w:hyperlink w:anchor="_Toc221001061" w:history="1">
        <w:r w:rsidR="00D90A79" w:rsidRPr="00326C8D">
          <w:rPr>
            <w:rStyle w:val="Hiperpovezava"/>
            <w:rFonts w:ascii="Arial" w:hAnsi="Arial" w:cs="Arial"/>
            <w:noProof/>
          </w:rPr>
          <w:t>2.</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VSEBINA RAZPISNE DOKUMENTACIJE</w:t>
        </w:r>
        <w:r w:rsidR="00D90A79">
          <w:rPr>
            <w:noProof/>
            <w:webHidden/>
          </w:rPr>
          <w:tab/>
        </w:r>
        <w:r w:rsidR="00D90A79">
          <w:rPr>
            <w:noProof/>
            <w:webHidden/>
          </w:rPr>
          <w:fldChar w:fldCharType="begin"/>
        </w:r>
        <w:r w:rsidR="00D90A79">
          <w:rPr>
            <w:noProof/>
            <w:webHidden/>
          </w:rPr>
          <w:instrText xml:space="preserve"> PAGEREF _Toc221001061 \h </w:instrText>
        </w:r>
        <w:r w:rsidR="00D90A79">
          <w:rPr>
            <w:noProof/>
            <w:webHidden/>
          </w:rPr>
        </w:r>
        <w:r w:rsidR="00D90A79">
          <w:rPr>
            <w:noProof/>
            <w:webHidden/>
          </w:rPr>
          <w:fldChar w:fldCharType="separate"/>
        </w:r>
        <w:r w:rsidR="00D90A79">
          <w:rPr>
            <w:noProof/>
            <w:webHidden/>
          </w:rPr>
          <w:t>3</w:t>
        </w:r>
        <w:r w:rsidR="00D90A79">
          <w:rPr>
            <w:noProof/>
            <w:webHidden/>
          </w:rPr>
          <w:fldChar w:fldCharType="end"/>
        </w:r>
      </w:hyperlink>
    </w:p>
    <w:p w14:paraId="431116AA" w14:textId="6495C808" w:rsidR="00D90A79" w:rsidRDefault="00D90E27">
      <w:pPr>
        <w:pStyle w:val="Kazalovsebine1"/>
        <w:rPr>
          <w:rFonts w:asciiTheme="minorHAnsi" w:eastAsiaTheme="minorEastAsia" w:hAnsiTheme="minorHAnsi" w:cstheme="minorBidi"/>
          <w:noProof/>
          <w:kern w:val="0"/>
          <w:lang w:eastAsia="sl-SI"/>
        </w:rPr>
      </w:pPr>
      <w:hyperlink w:anchor="_Toc221001062" w:history="1">
        <w:r w:rsidR="00D90A79" w:rsidRPr="00326C8D">
          <w:rPr>
            <w:rStyle w:val="Hiperpovezava"/>
            <w:rFonts w:ascii="Arial" w:hAnsi="Arial" w:cs="Arial"/>
            <w:noProof/>
          </w:rPr>
          <w:t>3.</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PREDMET JAVNEGA NAROČILA</w:t>
        </w:r>
        <w:r w:rsidR="00D90A79">
          <w:rPr>
            <w:noProof/>
            <w:webHidden/>
          </w:rPr>
          <w:tab/>
        </w:r>
        <w:r w:rsidR="00D90A79">
          <w:rPr>
            <w:noProof/>
            <w:webHidden/>
          </w:rPr>
          <w:fldChar w:fldCharType="begin"/>
        </w:r>
        <w:r w:rsidR="00D90A79">
          <w:rPr>
            <w:noProof/>
            <w:webHidden/>
          </w:rPr>
          <w:instrText xml:space="preserve"> PAGEREF _Toc221001062 \h </w:instrText>
        </w:r>
        <w:r w:rsidR="00D90A79">
          <w:rPr>
            <w:noProof/>
            <w:webHidden/>
          </w:rPr>
        </w:r>
        <w:r w:rsidR="00D90A79">
          <w:rPr>
            <w:noProof/>
            <w:webHidden/>
          </w:rPr>
          <w:fldChar w:fldCharType="separate"/>
        </w:r>
        <w:r w:rsidR="00D90A79">
          <w:rPr>
            <w:noProof/>
            <w:webHidden/>
          </w:rPr>
          <w:t>3</w:t>
        </w:r>
        <w:r w:rsidR="00D90A79">
          <w:rPr>
            <w:noProof/>
            <w:webHidden/>
          </w:rPr>
          <w:fldChar w:fldCharType="end"/>
        </w:r>
      </w:hyperlink>
    </w:p>
    <w:p w14:paraId="019F5EB7" w14:textId="445AD548" w:rsidR="00D90A79" w:rsidRDefault="00D90E27">
      <w:pPr>
        <w:pStyle w:val="Kazalovsebine1"/>
        <w:rPr>
          <w:rFonts w:asciiTheme="minorHAnsi" w:eastAsiaTheme="minorEastAsia" w:hAnsiTheme="minorHAnsi" w:cstheme="minorBidi"/>
          <w:noProof/>
          <w:kern w:val="0"/>
          <w:lang w:eastAsia="sl-SI"/>
        </w:rPr>
      </w:pPr>
      <w:hyperlink w:anchor="_Toc221001063" w:history="1">
        <w:r w:rsidR="00D90A79" w:rsidRPr="00326C8D">
          <w:rPr>
            <w:rStyle w:val="Hiperpovezava"/>
            <w:rFonts w:ascii="Arial" w:hAnsi="Arial" w:cs="Arial"/>
            <w:noProof/>
          </w:rPr>
          <w:t>4.</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POSTOPEK ODDAJE JAVNEGA NAROČILA</w:t>
        </w:r>
        <w:r w:rsidR="00D90A79">
          <w:rPr>
            <w:noProof/>
            <w:webHidden/>
          </w:rPr>
          <w:tab/>
        </w:r>
        <w:r w:rsidR="00D90A79">
          <w:rPr>
            <w:noProof/>
            <w:webHidden/>
          </w:rPr>
          <w:fldChar w:fldCharType="begin"/>
        </w:r>
        <w:r w:rsidR="00D90A79">
          <w:rPr>
            <w:noProof/>
            <w:webHidden/>
          </w:rPr>
          <w:instrText xml:space="preserve"> PAGEREF _Toc221001063 \h </w:instrText>
        </w:r>
        <w:r w:rsidR="00D90A79">
          <w:rPr>
            <w:noProof/>
            <w:webHidden/>
          </w:rPr>
        </w:r>
        <w:r w:rsidR="00D90A79">
          <w:rPr>
            <w:noProof/>
            <w:webHidden/>
          </w:rPr>
          <w:fldChar w:fldCharType="separate"/>
        </w:r>
        <w:r w:rsidR="00D90A79">
          <w:rPr>
            <w:noProof/>
            <w:webHidden/>
          </w:rPr>
          <w:t>4</w:t>
        </w:r>
        <w:r w:rsidR="00D90A79">
          <w:rPr>
            <w:noProof/>
            <w:webHidden/>
          </w:rPr>
          <w:fldChar w:fldCharType="end"/>
        </w:r>
      </w:hyperlink>
    </w:p>
    <w:p w14:paraId="5A01359F" w14:textId="1F006A42" w:rsidR="00D90A79" w:rsidRDefault="00D90E27">
      <w:pPr>
        <w:pStyle w:val="Kazalovsebine1"/>
        <w:rPr>
          <w:rFonts w:asciiTheme="minorHAnsi" w:eastAsiaTheme="minorEastAsia" w:hAnsiTheme="minorHAnsi" w:cstheme="minorBidi"/>
          <w:noProof/>
          <w:kern w:val="0"/>
          <w:lang w:eastAsia="sl-SI"/>
        </w:rPr>
      </w:pPr>
      <w:hyperlink w:anchor="_Toc221001064" w:history="1">
        <w:r w:rsidR="00D90A79" w:rsidRPr="00326C8D">
          <w:rPr>
            <w:rStyle w:val="Hiperpovezava"/>
            <w:rFonts w:ascii="Arial" w:hAnsi="Arial" w:cs="Arial"/>
            <w:noProof/>
          </w:rPr>
          <w:t>5.</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ROK IN NAČIN PREDLOŽITVE PONUDBE</w:t>
        </w:r>
        <w:r w:rsidR="00D90A79">
          <w:rPr>
            <w:noProof/>
            <w:webHidden/>
          </w:rPr>
          <w:tab/>
        </w:r>
        <w:r w:rsidR="00D90A79">
          <w:rPr>
            <w:noProof/>
            <w:webHidden/>
          </w:rPr>
          <w:fldChar w:fldCharType="begin"/>
        </w:r>
        <w:r w:rsidR="00D90A79">
          <w:rPr>
            <w:noProof/>
            <w:webHidden/>
          </w:rPr>
          <w:instrText xml:space="preserve"> PAGEREF _Toc221001064 \h </w:instrText>
        </w:r>
        <w:r w:rsidR="00D90A79">
          <w:rPr>
            <w:noProof/>
            <w:webHidden/>
          </w:rPr>
        </w:r>
        <w:r w:rsidR="00D90A79">
          <w:rPr>
            <w:noProof/>
            <w:webHidden/>
          </w:rPr>
          <w:fldChar w:fldCharType="separate"/>
        </w:r>
        <w:r w:rsidR="00D90A79">
          <w:rPr>
            <w:noProof/>
            <w:webHidden/>
          </w:rPr>
          <w:t>4</w:t>
        </w:r>
        <w:r w:rsidR="00D90A79">
          <w:rPr>
            <w:noProof/>
            <w:webHidden/>
          </w:rPr>
          <w:fldChar w:fldCharType="end"/>
        </w:r>
      </w:hyperlink>
    </w:p>
    <w:p w14:paraId="7B72F5DE" w14:textId="33E2BADF" w:rsidR="00D90A79" w:rsidRDefault="00D90E27">
      <w:pPr>
        <w:pStyle w:val="Kazalovsebine1"/>
        <w:rPr>
          <w:rFonts w:asciiTheme="minorHAnsi" w:eastAsiaTheme="minorEastAsia" w:hAnsiTheme="minorHAnsi" w:cstheme="minorBidi"/>
          <w:noProof/>
          <w:kern w:val="0"/>
          <w:lang w:eastAsia="sl-SI"/>
        </w:rPr>
      </w:pPr>
      <w:hyperlink w:anchor="_Toc221001065" w:history="1">
        <w:r w:rsidR="00D90A79" w:rsidRPr="00326C8D">
          <w:rPr>
            <w:rStyle w:val="Hiperpovezava"/>
            <w:rFonts w:ascii="Arial" w:hAnsi="Arial" w:cs="Arial"/>
            <w:noProof/>
          </w:rPr>
          <w:t>6.</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ODPIRANJE PONUDB</w:t>
        </w:r>
        <w:r w:rsidR="00D90A79">
          <w:rPr>
            <w:noProof/>
            <w:webHidden/>
          </w:rPr>
          <w:tab/>
        </w:r>
        <w:r w:rsidR="00D90A79">
          <w:rPr>
            <w:noProof/>
            <w:webHidden/>
          </w:rPr>
          <w:fldChar w:fldCharType="begin"/>
        </w:r>
        <w:r w:rsidR="00D90A79">
          <w:rPr>
            <w:noProof/>
            <w:webHidden/>
          </w:rPr>
          <w:instrText xml:space="preserve"> PAGEREF _Toc221001065 \h </w:instrText>
        </w:r>
        <w:r w:rsidR="00D90A79">
          <w:rPr>
            <w:noProof/>
            <w:webHidden/>
          </w:rPr>
        </w:r>
        <w:r w:rsidR="00D90A79">
          <w:rPr>
            <w:noProof/>
            <w:webHidden/>
          </w:rPr>
          <w:fldChar w:fldCharType="separate"/>
        </w:r>
        <w:r w:rsidR="00D90A79">
          <w:rPr>
            <w:noProof/>
            <w:webHidden/>
          </w:rPr>
          <w:t>5</w:t>
        </w:r>
        <w:r w:rsidR="00D90A79">
          <w:rPr>
            <w:noProof/>
            <w:webHidden/>
          </w:rPr>
          <w:fldChar w:fldCharType="end"/>
        </w:r>
      </w:hyperlink>
    </w:p>
    <w:p w14:paraId="044F3A8A" w14:textId="5509FE81" w:rsidR="00D90A79" w:rsidRDefault="00D90E27">
      <w:pPr>
        <w:pStyle w:val="Kazalovsebine1"/>
        <w:rPr>
          <w:rFonts w:asciiTheme="minorHAnsi" w:eastAsiaTheme="minorEastAsia" w:hAnsiTheme="minorHAnsi" w:cstheme="minorBidi"/>
          <w:noProof/>
          <w:kern w:val="0"/>
          <w:lang w:eastAsia="sl-SI"/>
        </w:rPr>
      </w:pPr>
      <w:hyperlink w:anchor="_Toc221001066" w:history="1">
        <w:r w:rsidR="00D90A79" w:rsidRPr="00326C8D">
          <w:rPr>
            <w:rStyle w:val="Hiperpovezava"/>
            <w:rFonts w:ascii="Arial" w:hAnsi="Arial" w:cs="Arial"/>
            <w:noProof/>
          </w:rPr>
          <w:t>7.</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POJASNILA IN SPREMEMBE RAZPISNE DOKUMENTACIJE</w:t>
        </w:r>
        <w:r w:rsidR="00D90A79">
          <w:rPr>
            <w:noProof/>
            <w:webHidden/>
          </w:rPr>
          <w:tab/>
        </w:r>
        <w:r w:rsidR="00D90A79">
          <w:rPr>
            <w:noProof/>
            <w:webHidden/>
          </w:rPr>
          <w:fldChar w:fldCharType="begin"/>
        </w:r>
        <w:r w:rsidR="00D90A79">
          <w:rPr>
            <w:noProof/>
            <w:webHidden/>
          </w:rPr>
          <w:instrText xml:space="preserve"> PAGEREF _Toc221001066 \h </w:instrText>
        </w:r>
        <w:r w:rsidR="00D90A79">
          <w:rPr>
            <w:noProof/>
            <w:webHidden/>
          </w:rPr>
        </w:r>
        <w:r w:rsidR="00D90A79">
          <w:rPr>
            <w:noProof/>
            <w:webHidden/>
          </w:rPr>
          <w:fldChar w:fldCharType="separate"/>
        </w:r>
        <w:r w:rsidR="00D90A79">
          <w:rPr>
            <w:noProof/>
            <w:webHidden/>
          </w:rPr>
          <w:t>5</w:t>
        </w:r>
        <w:r w:rsidR="00D90A79">
          <w:rPr>
            <w:noProof/>
            <w:webHidden/>
          </w:rPr>
          <w:fldChar w:fldCharType="end"/>
        </w:r>
      </w:hyperlink>
    </w:p>
    <w:p w14:paraId="6E858165" w14:textId="7BB5E9AB" w:rsidR="00D90A79" w:rsidRDefault="00D90E27">
      <w:pPr>
        <w:pStyle w:val="Kazalovsebine1"/>
        <w:rPr>
          <w:rFonts w:asciiTheme="minorHAnsi" w:eastAsiaTheme="minorEastAsia" w:hAnsiTheme="minorHAnsi" w:cstheme="minorBidi"/>
          <w:noProof/>
          <w:kern w:val="0"/>
          <w:lang w:eastAsia="sl-SI"/>
        </w:rPr>
      </w:pPr>
      <w:hyperlink w:anchor="_Toc221001067" w:history="1">
        <w:r w:rsidR="00D90A79" w:rsidRPr="00326C8D">
          <w:rPr>
            <w:rStyle w:val="Hiperpovezava"/>
            <w:rFonts w:ascii="Arial" w:hAnsi="Arial" w:cs="Arial"/>
            <w:noProof/>
          </w:rPr>
          <w:t>8.</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UGOTAVLJANJE SPOSOBNOSTI</w:t>
        </w:r>
        <w:r w:rsidR="00D90A79">
          <w:rPr>
            <w:noProof/>
            <w:webHidden/>
          </w:rPr>
          <w:tab/>
        </w:r>
        <w:r w:rsidR="00D90A79">
          <w:rPr>
            <w:noProof/>
            <w:webHidden/>
          </w:rPr>
          <w:fldChar w:fldCharType="begin"/>
        </w:r>
        <w:r w:rsidR="00D90A79">
          <w:rPr>
            <w:noProof/>
            <w:webHidden/>
          </w:rPr>
          <w:instrText xml:space="preserve"> PAGEREF _Toc221001067 \h </w:instrText>
        </w:r>
        <w:r w:rsidR="00D90A79">
          <w:rPr>
            <w:noProof/>
            <w:webHidden/>
          </w:rPr>
        </w:r>
        <w:r w:rsidR="00D90A79">
          <w:rPr>
            <w:noProof/>
            <w:webHidden/>
          </w:rPr>
          <w:fldChar w:fldCharType="separate"/>
        </w:r>
        <w:r w:rsidR="00D90A79">
          <w:rPr>
            <w:noProof/>
            <w:webHidden/>
          </w:rPr>
          <w:t>5</w:t>
        </w:r>
        <w:r w:rsidR="00D90A79">
          <w:rPr>
            <w:noProof/>
            <w:webHidden/>
          </w:rPr>
          <w:fldChar w:fldCharType="end"/>
        </w:r>
      </w:hyperlink>
    </w:p>
    <w:p w14:paraId="12C1E18D" w14:textId="5BC85CB9" w:rsidR="00D90A79" w:rsidRDefault="00D90E2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1001068" w:history="1">
        <w:r w:rsidR="00D90A79" w:rsidRPr="00326C8D">
          <w:rPr>
            <w:rStyle w:val="Hiperpovezava"/>
            <w:rFonts w:ascii="Arial" w:hAnsi="Arial" w:cs="Arial"/>
            <w:noProof/>
          </w:rPr>
          <w:t>8.1.</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Subjekti, za katere se ugotavlja sposobnost</w:t>
        </w:r>
        <w:r w:rsidR="00D90A79">
          <w:rPr>
            <w:noProof/>
            <w:webHidden/>
          </w:rPr>
          <w:tab/>
        </w:r>
        <w:r w:rsidR="00D90A79">
          <w:rPr>
            <w:noProof/>
            <w:webHidden/>
          </w:rPr>
          <w:fldChar w:fldCharType="begin"/>
        </w:r>
        <w:r w:rsidR="00D90A79">
          <w:rPr>
            <w:noProof/>
            <w:webHidden/>
          </w:rPr>
          <w:instrText xml:space="preserve"> PAGEREF _Toc221001068 \h </w:instrText>
        </w:r>
        <w:r w:rsidR="00D90A79">
          <w:rPr>
            <w:noProof/>
            <w:webHidden/>
          </w:rPr>
        </w:r>
        <w:r w:rsidR="00D90A79">
          <w:rPr>
            <w:noProof/>
            <w:webHidden/>
          </w:rPr>
          <w:fldChar w:fldCharType="separate"/>
        </w:r>
        <w:r w:rsidR="00D90A79">
          <w:rPr>
            <w:noProof/>
            <w:webHidden/>
          </w:rPr>
          <w:t>5</w:t>
        </w:r>
        <w:r w:rsidR="00D90A79">
          <w:rPr>
            <w:noProof/>
            <w:webHidden/>
          </w:rPr>
          <w:fldChar w:fldCharType="end"/>
        </w:r>
      </w:hyperlink>
    </w:p>
    <w:p w14:paraId="32F69A64" w14:textId="00321673" w:rsidR="00D90A79" w:rsidRDefault="00D90E2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1001069" w:history="1">
        <w:r w:rsidR="00D90A79" w:rsidRPr="00326C8D">
          <w:rPr>
            <w:rStyle w:val="Hiperpovezava"/>
            <w:rFonts w:ascii="Arial" w:hAnsi="Arial" w:cs="Arial"/>
            <w:noProof/>
          </w:rPr>
          <w:t>8.2.</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Razlogi za izključitev</w:t>
        </w:r>
        <w:r w:rsidR="00D90A79">
          <w:rPr>
            <w:noProof/>
            <w:webHidden/>
          </w:rPr>
          <w:tab/>
        </w:r>
        <w:r w:rsidR="00D90A79">
          <w:rPr>
            <w:noProof/>
            <w:webHidden/>
          </w:rPr>
          <w:fldChar w:fldCharType="begin"/>
        </w:r>
        <w:r w:rsidR="00D90A79">
          <w:rPr>
            <w:noProof/>
            <w:webHidden/>
          </w:rPr>
          <w:instrText xml:space="preserve"> PAGEREF _Toc221001069 \h </w:instrText>
        </w:r>
        <w:r w:rsidR="00D90A79">
          <w:rPr>
            <w:noProof/>
            <w:webHidden/>
          </w:rPr>
        </w:r>
        <w:r w:rsidR="00D90A79">
          <w:rPr>
            <w:noProof/>
            <w:webHidden/>
          </w:rPr>
          <w:fldChar w:fldCharType="separate"/>
        </w:r>
        <w:r w:rsidR="00D90A79">
          <w:rPr>
            <w:noProof/>
            <w:webHidden/>
          </w:rPr>
          <w:t>6</w:t>
        </w:r>
        <w:r w:rsidR="00D90A79">
          <w:rPr>
            <w:noProof/>
            <w:webHidden/>
          </w:rPr>
          <w:fldChar w:fldCharType="end"/>
        </w:r>
      </w:hyperlink>
    </w:p>
    <w:p w14:paraId="398DC2B3" w14:textId="1D948396" w:rsidR="00D90A79" w:rsidRDefault="00D90E2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1001070" w:history="1">
        <w:r w:rsidR="00D90A79" w:rsidRPr="00326C8D">
          <w:rPr>
            <w:rStyle w:val="Hiperpovezava"/>
            <w:rFonts w:ascii="Arial" w:hAnsi="Arial" w:cs="Arial"/>
            <w:noProof/>
          </w:rPr>
          <w:t>8.3.</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Pogoji za priznanje sposobnosti</w:t>
        </w:r>
        <w:r w:rsidR="00D90A79">
          <w:rPr>
            <w:noProof/>
            <w:webHidden/>
          </w:rPr>
          <w:tab/>
        </w:r>
        <w:r w:rsidR="00D90A79">
          <w:rPr>
            <w:noProof/>
            <w:webHidden/>
          </w:rPr>
          <w:fldChar w:fldCharType="begin"/>
        </w:r>
        <w:r w:rsidR="00D90A79">
          <w:rPr>
            <w:noProof/>
            <w:webHidden/>
          </w:rPr>
          <w:instrText xml:space="preserve"> PAGEREF _Toc221001070 \h </w:instrText>
        </w:r>
        <w:r w:rsidR="00D90A79">
          <w:rPr>
            <w:noProof/>
            <w:webHidden/>
          </w:rPr>
        </w:r>
        <w:r w:rsidR="00D90A79">
          <w:rPr>
            <w:noProof/>
            <w:webHidden/>
          </w:rPr>
          <w:fldChar w:fldCharType="separate"/>
        </w:r>
        <w:r w:rsidR="00D90A79">
          <w:rPr>
            <w:noProof/>
            <w:webHidden/>
          </w:rPr>
          <w:t>8</w:t>
        </w:r>
        <w:r w:rsidR="00D90A79">
          <w:rPr>
            <w:noProof/>
            <w:webHidden/>
          </w:rPr>
          <w:fldChar w:fldCharType="end"/>
        </w:r>
      </w:hyperlink>
    </w:p>
    <w:p w14:paraId="0E7314BD" w14:textId="00B5CA7B" w:rsidR="00D90A79" w:rsidRDefault="00D90E27">
      <w:pPr>
        <w:pStyle w:val="Kazalovsebine1"/>
        <w:rPr>
          <w:rFonts w:asciiTheme="minorHAnsi" w:eastAsiaTheme="minorEastAsia" w:hAnsiTheme="minorHAnsi" w:cstheme="minorBidi"/>
          <w:noProof/>
          <w:kern w:val="0"/>
          <w:lang w:eastAsia="sl-SI"/>
        </w:rPr>
      </w:pPr>
      <w:hyperlink w:anchor="_Toc221001071" w:history="1">
        <w:r w:rsidR="00D90A79" w:rsidRPr="00326C8D">
          <w:rPr>
            <w:rStyle w:val="Hiperpovezava"/>
            <w:rFonts w:ascii="Arial" w:hAnsi="Arial" w:cs="Arial"/>
            <w:noProof/>
          </w:rPr>
          <w:t>9.</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POJASNJEVANJE, DOPOLNJEVANJE IN SPREMINJANJE PONUDB</w:t>
        </w:r>
        <w:r w:rsidR="00D90A79">
          <w:rPr>
            <w:noProof/>
            <w:webHidden/>
          </w:rPr>
          <w:tab/>
        </w:r>
        <w:r w:rsidR="00D90A79">
          <w:rPr>
            <w:noProof/>
            <w:webHidden/>
          </w:rPr>
          <w:fldChar w:fldCharType="begin"/>
        </w:r>
        <w:r w:rsidR="00D90A79">
          <w:rPr>
            <w:noProof/>
            <w:webHidden/>
          </w:rPr>
          <w:instrText xml:space="preserve"> PAGEREF _Toc221001071 \h </w:instrText>
        </w:r>
        <w:r w:rsidR="00D90A79">
          <w:rPr>
            <w:noProof/>
            <w:webHidden/>
          </w:rPr>
        </w:r>
        <w:r w:rsidR="00D90A79">
          <w:rPr>
            <w:noProof/>
            <w:webHidden/>
          </w:rPr>
          <w:fldChar w:fldCharType="separate"/>
        </w:r>
        <w:r w:rsidR="00D90A79">
          <w:rPr>
            <w:noProof/>
            <w:webHidden/>
          </w:rPr>
          <w:t>9</w:t>
        </w:r>
        <w:r w:rsidR="00D90A79">
          <w:rPr>
            <w:noProof/>
            <w:webHidden/>
          </w:rPr>
          <w:fldChar w:fldCharType="end"/>
        </w:r>
      </w:hyperlink>
    </w:p>
    <w:p w14:paraId="6FEF439D" w14:textId="083CE007" w:rsidR="00D90A79" w:rsidRDefault="00D90E27">
      <w:pPr>
        <w:pStyle w:val="Kazalovsebine1"/>
        <w:rPr>
          <w:rFonts w:asciiTheme="minorHAnsi" w:eastAsiaTheme="minorEastAsia" w:hAnsiTheme="minorHAnsi" w:cstheme="minorBidi"/>
          <w:noProof/>
          <w:kern w:val="0"/>
          <w:lang w:eastAsia="sl-SI"/>
        </w:rPr>
      </w:pPr>
      <w:hyperlink w:anchor="_Toc221001072" w:history="1">
        <w:r w:rsidR="00D90A79" w:rsidRPr="00326C8D">
          <w:rPr>
            <w:rStyle w:val="Hiperpovezava"/>
            <w:rFonts w:ascii="Arial" w:hAnsi="Arial" w:cs="Arial"/>
            <w:noProof/>
          </w:rPr>
          <w:t>10.</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FINANČNA ZAVAROVANJA</w:t>
        </w:r>
        <w:r w:rsidR="00D90A79">
          <w:rPr>
            <w:noProof/>
            <w:webHidden/>
          </w:rPr>
          <w:tab/>
        </w:r>
        <w:r w:rsidR="00D90A79">
          <w:rPr>
            <w:noProof/>
            <w:webHidden/>
          </w:rPr>
          <w:fldChar w:fldCharType="begin"/>
        </w:r>
        <w:r w:rsidR="00D90A79">
          <w:rPr>
            <w:noProof/>
            <w:webHidden/>
          </w:rPr>
          <w:instrText xml:space="preserve"> PAGEREF _Toc221001072 \h </w:instrText>
        </w:r>
        <w:r w:rsidR="00D90A79">
          <w:rPr>
            <w:noProof/>
            <w:webHidden/>
          </w:rPr>
        </w:r>
        <w:r w:rsidR="00D90A79">
          <w:rPr>
            <w:noProof/>
            <w:webHidden/>
          </w:rPr>
          <w:fldChar w:fldCharType="separate"/>
        </w:r>
        <w:r w:rsidR="00D90A79">
          <w:rPr>
            <w:noProof/>
            <w:webHidden/>
          </w:rPr>
          <w:t>9</w:t>
        </w:r>
        <w:r w:rsidR="00D90A79">
          <w:rPr>
            <w:noProof/>
            <w:webHidden/>
          </w:rPr>
          <w:fldChar w:fldCharType="end"/>
        </w:r>
      </w:hyperlink>
    </w:p>
    <w:p w14:paraId="4901DDA3" w14:textId="40CC2542" w:rsidR="00D90A79" w:rsidRDefault="00D90E2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01073" w:history="1">
        <w:r w:rsidR="00D90A79" w:rsidRPr="00326C8D">
          <w:rPr>
            <w:rStyle w:val="Hiperpovezava"/>
            <w:rFonts w:ascii="Arial" w:hAnsi="Arial" w:cs="Arial"/>
            <w:noProof/>
          </w:rPr>
          <w:t>10.1.</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Zavarovanje za dobro izvedbo pogodbenih obveznosti</w:t>
        </w:r>
        <w:r w:rsidR="00D90A79">
          <w:rPr>
            <w:noProof/>
            <w:webHidden/>
          </w:rPr>
          <w:tab/>
        </w:r>
        <w:r w:rsidR="00D90A79">
          <w:rPr>
            <w:noProof/>
            <w:webHidden/>
          </w:rPr>
          <w:fldChar w:fldCharType="begin"/>
        </w:r>
        <w:r w:rsidR="00D90A79">
          <w:rPr>
            <w:noProof/>
            <w:webHidden/>
          </w:rPr>
          <w:instrText xml:space="preserve"> PAGEREF _Toc221001073 \h </w:instrText>
        </w:r>
        <w:r w:rsidR="00D90A79">
          <w:rPr>
            <w:noProof/>
            <w:webHidden/>
          </w:rPr>
        </w:r>
        <w:r w:rsidR="00D90A79">
          <w:rPr>
            <w:noProof/>
            <w:webHidden/>
          </w:rPr>
          <w:fldChar w:fldCharType="separate"/>
        </w:r>
        <w:r w:rsidR="00D90A79">
          <w:rPr>
            <w:noProof/>
            <w:webHidden/>
          </w:rPr>
          <w:t>9</w:t>
        </w:r>
        <w:r w:rsidR="00D90A79">
          <w:rPr>
            <w:noProof/>
            <w:webHidden/>
          </w:rPr>
          <w:fldChar w:fldCharType="end"/>
        </w:r>
      </w:hyperlink>
    </w:p>
    <w:p w14:paraId="67A09CF0" w14:textId="59647DEB" w:rsidR="00D90A79" w:rsidRDefault="00D90E27">
      <w:pPr>
        <w:pStyle w:val="Kazalovsebine1"/>
        <w:rPr>
          <w:rFonts w:asciiTheme="minorHAnsi" w:eastAsiaTheme="minorEastAsia" w:hAnsiTheme="minorHAnsi" w:cstheme="minorBidi"/>
          <w:noProof/>
          <w:kern w:val="0"/>
          <w:lang w:eastAsia="sl-SI"/>
        </w:rPr>
      </w:pPr>
      <w:hyperlink w:anchor="_Toc221001074" w:history="1">
        <w:r w:rsidR="00D90A79" w:rsidRPr="00326C8D">
          <w:rPr>
            <w:rStyle w:val="Hiperpovezava"/>
            <w:rFonts w:ascii="Arial" w:hAnsi="Arial" w:cs="Arial"/>
            <w:noProof/>
          </w:rPr>
          <w:t>11.</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MERILO</w:t>
        </w:r>
        <w:r w:rsidR="00D90A79">
          <w:rPr>
            <w:noProof/>
            <w:webHidden/>
          </w:rPr>
          <w:tab/>
        </w:r>
        <w:r w:rsidR="00D90A79">
          <w:rPr>
            <w:noProof/>
            <w:webHidden/>
          </w:rPr>
          <w:fldChar w:fldCharType="begin"/>
        </w:r>
        <w:r w:rsidR="00D90A79">
          <w:rPr>
            <w:noProof/>
            <w:webHidden/>
          </w:rPr>
          <w:instrText xml:space="preserve"> PAGEREF _Toc221001074 \h </w:instrText>
        </w:r>
        <w:r w:rsidR="00D90A79">
          <w:rPr>
            <w:noProof/>
            <w:webHidden/>
          </w:rPr>
        </w:r>
        <w:r w:rsidR="00D90A79">
          <w:rPr>
            <w:noProof/>
            <w:webHidden/>
          </w:rPr>
          <w:fldChar w:fldCharType="separate"/>
        </w:r>
        <w:r w:rsidR="00D90A79">
          <w:rPr>
            <w:noProof/>
            <w:webHidden/>
          </w:rPr>
          <w:t>10</w:t>
        </w:r>
        <w:r w:rsidR="00D90A79">
          <w:rPr>
            <w:noProof/>
            <w:webHidden/>
          </w:rPr>
          <w:fldChar w:fldCharType="end"/>
        </w:r>
      </w:hyperlink>
    </w:p>
    <w:p w14:paraId="17B1A484" w14:textId="5C1B7720" w:rsidR="00D90A79" w:rsidRDefault="00D90E27">
      <w:pPr>
        <w:pStyle w:val="Kazalovsebine1"/>
        <w:rPr>
          <w:rFonts w:asciiTheme="minorHAnsi" w:eastAsiaTheme="minorEastAsia" w:hAnsiTheme="minorHAnsi" w:cstheme="minorBidi"/>
          <w:noProof/>
          <w:kern w:val="0"/>
          <w:lang w:eastAsia="sl-SI"/>
        </w:rPr>
      </w:pPr>
      <w:hyperlink w:anchor="_Toc221001075" w:history="1">
        <w:r w:rsidR="00D90A79" w:rsidRPr="00326C8D">
          <w:rPr>
            <w:rStyle w:val="Hiperpovezava"/>
            <w:rFonts w:ascii="Arial" w:hAnsi="Arial" w:cs="Arial"/>
            <w:noProof/>
          </w:rPr>
          <w:t>12.</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PONUDBENA DOKUMENTACIJA</w:t>
        </w:r>
        <w:r w:rsidR="00D90A79">
          <w:rPr>
            <w:noProof/>
            <w:webHidden/>
          </w:rPr>
          <w:tab/>
        </w:r>
        <w:r w:rsidR="00D90A79">
          <w:rPr>
            <w:noProof/>
            <w:webHidden/>
          </w:rPr>
          <w:fldChar w:fldCharType="begin"/>
        </w:r>
        <w:r w:rsidR="00D90A79">
          <w:rPr>
            <w:noProof/>
            <w:webHidden/>
          </w:rPr>
          <w:instrText xml:space="preserve"> PAGEREF _Toc221001075 \h </w:instrText>
        </w:r>
        <w:r w:rsidR="00D90A79">
          <w:rPr>
            <w:noProof/>
            <w:webHidden/>
          </w:rPr>
        </w:r>
        <w:r w:rsidR="00D90A79">
          <w:rPr>
            <w:noProof/>
            <w:webHidden/>
          </w:rPr>
          <w:fldChar w:fldCharType="separate"/>
        </w:r>
        <w:r w:rsidR="00D90A79">
          <w:rPr>
            <w:noProof/>
            <w:webHidden/>
          </w:rPr>
          <w:t>10</w:t>
        </w:r>
        <w:r w:rsidR="00D90A79">
          <w:rPr>
            <w:noProof/>
            <w:webHidden/>
          </w:rPr>
          <w:fldChar w:fldCharType="end"/>
        </w:r>
      </w:hyperlink>
    </w:p>
    <w:p w14:paraId="15012310" w14:textId="1E91D3CC" w:rsidR="00D90A79" w:rsidRDefault="00D90E2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01076" w:history="1">
        <w:r w:rsidR="00D90A79" w:rsidRPr="00326C8D">
          <w:rPr>
            <w:rStyle w:val="Hiperpovezava"/>
            <w:rFonts w:ascii="Arial" w:hAnsi="Arial" w:cs="Arial"/>
            <w:noProof/>
          </w:rPr>
          <w:t>12.1.</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Navodilo za izpolnitev obrazcev</w:t>
        </w:r>
        <w:r w:rsidR="00D90A79">
          <w:rPr>
            <w:noProof/>
            <w:webHidden/>
          </w:rPr>
          <w:tab/>
        </w:r>
        <w:r w:rsidR="00D90A79">
          <w:rPr>
            <w:noProof/>
            <w:webHidden/>
          </w:rPr>
          <w:fldChar w:fldCharType="begin"/>
        </w:r>
        <w:r w:rsidR="00D90A79">
          <w:rPr>
            <w:noProof/>
            <w:webHidden/>
          </w:rPr>
          <w:instrText xml:space="preserve"> PAGEREF _Toc221001076 \h </w:instrText>
        </w:r>
        <w:r w:rsidR="00D90A79">
          <w:rPr>
            <w:noProof/>
            <w:webHidden/>
          </w:rPr>
        </w:r>
        <w:r w:rsidR="00D90A79">
          <w:rPr>
            <w:noProof/>
            <w:webHidden/>
          </w:rPr>
          <w:fldChar w:fldCharType="separate"/>
        </w:r>
        <w:r w:rsidR="00D90A79">
          <w:rPr>
            <w:noProof/>
            <w:webHidden/>
          </w:rPr>
          <w:t>10</w:t>
        </w:r>
        <w:r w:rsidR="00D90A79">
          <w:rPr>
            <w:noProof/>
            <w:webHidden/>
          </w:rPr>
          <w:fldChar w:fldCharType="end"/>
        </w:r>
      </w:hyperlink>
    </w:p>
    <w:p w14:paraId="67AADEBF" w14:textId="6E3B95BD" w:rsidR="00D90A79" w:rsidRDefault="00D90E2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01077" w:history="1">
        <w:r w:rsidR="00D90A79" w:rsidRPr="00326C8D">
          <w:rPr>
            <w:rStyle w:val="Hiperpovezava"/>
            <w:rFonts w:ascii="Arial" w:hAnsi="Arial" w:cs="Arial"/>
            <w:noProof/>
          </w:rPr>
          <w:t>12.2.</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Ponudba – ponudbeni predračun</w:t>
        </w:r>
        <w:r w:rsidR="00D90A79">
          <w:rPr>
            <w:noProof/>
            <w:webHidden/>
          </w:rPr>
          <w:tab/>
        </w:r>
        <w:r w:rsidR="00D90A79">
          <w:rPr>
            <w:noProof/>
            <w:webHidden/>
          </w:rPr>
          <w:fldChar w:fldCharType="begin"/>
        </w:r>
        <w:r w:rsidR="00D90A79">
          <w:rPr>
            <w:noProof/>
            <w:webHidden/>
          </w:rPr>
          <w:instrText xml:space="preserve"> PAGEREF _Toc221001077 \h </w:instrText>
        </w:r>
        <w:r w:rsidR="00D90A79">
          <w:rPr>
            <w:noProof/>
            <w:webHidden/>
          </w:rPr>
        </w:r>
        <w:r w:rsidR="00D90A79">
          <w:rPr>
            <w:noProof/>
            <w:webHidden/>
          </w:rPr>
          <w:fldChar w:fldCharType="separate"/>
        </w:r>
        <w:r w:rsidR="00D90A79">
          <w:rPr>
            <w:noProof/>
            <w:webHidden/>
          </w:rPr>
          <w:t>11</w:t>
        </w:r>
        <w:r w:rsidR="00D90A79">
          <w:rPr>
            <w:noProof/>
            <w:webHidden/>
          </w:rPr>
          <w:fldChar w:fldCharType="end"/>
        </w:r>
      </w:hyperlink>
    </w:p>
    <w:p w14:paraId="21303F99" w14:textId="2123D402" w:rsidR="00D90A79" w:rsidRDefault="00D90E2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01078" w:history="1">
        <w:r w:rsidR="00D90A79" w:rsidRPr="00326C8D">
          <w:rPr>
            <w:rStyle w:val="Hiperpovezava"/>
            <w:rFonts w:ascii="Arial" w:hAnsi="Arial" w:cs="Arial"/>
            <w:noProof/>
          </w:rPr>
          <w:t>12.3.</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Skupna ponudba</w:t>
        </w:r>
        <w:r w:rsidR="00D90A79">
          <w:rPr>
            <w:noProof/>
            <w:webHidden/>
          </w:rPr>
          <w:tab/>
        </w:r>
        <w:r w:rsidR="00D90A79">
          <w:rPr>
            <w:noProof/>
            <w:webHidden/>
          </w:rPr>
          <w:fldChar w:fldCharType="begin"/>
        </w:r>
        <w:r w:rsidR="00D90A79">
          <w:rPr>
            <w:noProof/>
            <w:webHidden/>
          </w:rPr>
          <w:instrText xml:space="preserve"> PAGEREF _Toc221001078 \h </w:instrText>
        </w:r>
        <w:r w:rsidR="00D90A79">
          <w:rPr>
            <w:noProof/>
            <w:webHidden/>
          </w:rPr>
        </w:r>
        <w:r w:rsidR="00D90A79">
          <w:rPr>
            <w:noProof/>
            <w:webHidden/>
          </w:rPr>
          <w:fldChar w:fldCharType="separate"/>
        </w:r>
        <w:r w:rsidR="00D90A79">
          <w:rPr>
            <w:noProof/>
            <w:webHidden/>
          </w:rPr>
          <w:t>12</w:t>
        </w:r>
        <w:r w:rsidR="00D90A79">
          <w:rPr>
            <w:noProof/>
            <w:webHidden/>
          </w:rPr>
          <w:fldChar w:fldCharType="end"/>
        </w:r>
      </w:hyperlink>
    </w:p>
    <w:p w14:paraId="53048DDF" w14:textId="580A3969" w:rsidR="00D90A79" w:rsidRDefault="00D90E2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001079" w:history="1">
        <w:r w:rsidR="00D90A79" w:rsidRPr="00326C8D">
          <w:rPr>
            <w:rStyle w:val="Hiperpovezava"/>
            <w:rFonts w:ascii="Arial" w:hAnsi="Arial" w:cs="Arial"/>
            <w:noProof/>
          </w:rPr>
          <w:t>12.4.</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Ponudba s podizvajalci</w:t>
        </w:r>
        <w:r w:rsidR="00D90A79">
          <w:rPr>
            <w:noProof/>
            <w:webHidden/>
          </w:rPr>
          <w:tab/>
        </w:r>
        <w:r w:rsidR="00D90A79">
          <w:rPr>
            <w:noProof/>
            <w:webHidden/>
          </w:rPr>
          <w:fldChar w:fldCharType="begin"/>
        </w:r>
        <w:r w:rsidR="00D90A79">
          <w:rPr>
            <w:noProof/>
            <w:webHidden/>
          </w:rPr>
          <w:instrText xml:space="preserve"> PAGEREF _Toc221001079 \h </w:instrText>
        </w:r>
        <w:r w:rsidR="00D90A79">
          <w:rPr>
            <w:noProof/>
            <w:webHidden/>
          </w:rPr>
        </w:r>
        <w:r w:rsidR="00D90A79">
          <w:rPr>
            <w:noProof/>
            <w:webHidden/>
          </w:rPr>
          <w:fldChar w:fldCharType="separate"/>
        </w:r>
        <w:r w:rsidR="00D90A79">
          <w:rPr>
            <w:noProof/>
            <w:webHidden/>
          </w:rPr>
          <w:t>13</w:t>
        </w:r>
        <w:r w:rsidR="00D90A79">
          <w:rPr>
            <w:noProof/>
            <w:webHidden/>
          </w:rPr>
          <w:fldChar w:fldCharType="end"/>
        </w:r>
      </w:hyperlink>
    </w:p>
    <w:p w14:paraId="70C3942D" w14:textId="5D6BBB73" w:rsidR="00D90A79" w:rsidRDefault="00D90E27">
      <w:pPr>
        <w:pStyle w:val="Kazalovsebine1"/>
        <w:rPr>
          <w:rFonts w:asciiTheme="minorHAnsi" w:eastAsiaTheme="minorEastAsia" w:hAnsiTheme="minorHAnsi" w:cstheme="minorBidi"/>
          <w:noProof/>
          <w:kern w:val="0"/>
          <w:lang w:eastAsia="sl-SI"/>
        </w:rPr>
      </w:pPr>
      <w:hyperlink w:anchor="_Toc221001080" w:history="1">
        <w:r w:rsidR="00D90A79" w:rsidRPr="00326C8D">
          <w:rPr>
            <w:rStyle w:val="Hiperpovezava"/>
            <w:rFonts w:ascii="Arial" w:hAnsi="Arial" w:cs="Arial"/>
            <w:noProof/>
          </w:rPr>
          <w:t>13.</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ZAUPNOST</w:t>
        </w:r>
        <w:r w:rsidR="00D90A79">
          <w:rPr>
            <w:noProof/>
            <w:webHidden/>
          </w:rPr>
          <w:tab/>
        </w:r>
        <w:r w:rsidR="00D90A79">
          <w:rPr>
            <w:noProof/>
            <w:webHidden/>
          </w:rPr>
          <w:fldChar w:fldCharType="begin"/>
        </w:r>
        <w:r w:rsidR="00D90A79">
          <w:rPr>
            <w:noProof/>
            <w:webHidden/>
          </w:rPr>
          <w:instrText xml:space="preserve"> PAGEREF _Toc221001080 \h </w:instrText>
        </w:r>
        <w:r w:rsidR="00D90A79">
          <w:rPr>
            <w:noProof/>
            <w:webHidden/>
          </w:rPr>
        </w:r>
        <w:r w:rsidR="00D90A79">
          <w:rPr>
            <w:noProof/>
            <w:webHidden/>
          </w:rPr>
          <w:fldChar w:fldCharType="separate"/>
        </w:r>
        <w:r w:rsidR="00D90A79">
          <w:rPr>
            <w:noProof/>
            <w:webHidden/>
          </w:rPr>
          <w:t>14</w:t>
        </w:r>
        <w:r w:rsidR="00D90A79">
          <w:rPr>
            <w:noProof/>
            <w:webHidden/>
          </w:rPr>
          <w:fldChar w:fldCharType="end"/>
        </w:r>
      </w:hyperlink>
    </w:p>
    <w:p w14:paraId="1A187F55" w14:textId="125145C9" w:rsidR="00D90A79" w:rsidRDefault="00D90E27">
      <w:pPr>
        <w:pStyle w:val="Kazalovsebine1"/>
        <w:rPr>
          <w:rFonts w:asciiTheme="minorHAnsi" w:eastAsiaTheme="minorEastAsia" w:hAnsiTheme="minorHAnsi" w:cstheme="minorBidi"/>
          <w:noProof/>
          <w:kern w:val="0"/>
          <w:lang w:eastAsia="sl-SI"/>
        </w:rPr>
      </w:pPr>
      <w:hyperlink w:anchor="_Toc221001081" w:history="1">
        <w:r w:rsidR="00D90A79" w:rsidRPr="00326C8D">
          <w:rPr>
            <w:rStyle w:val="Hiperpovezava"/>
            <w:rFonts w:ascii="Arial" w:hAnsi="Arial" w:cs="Arial"/>
            <w:noProof/>
          </w:rPr>
          <w:t>14.</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ODSTOP OD ODDAJE JAVNEGA NAROČILA</w:t>
        </w:r>
        <w:r w:rsidR="00D90A79">
          <w:rPr>
            <w:noProof/>
            <w:webHidden/>
          </w:rPr>
          <w:tab/>
        </w:r>
        <w:r w:rsidR="00D90A79">
          <w:rPr>
            <w:noProof/>
            <w:webHidden/>
          </w:rPr>
          <w:fldChar w:fldCharType="begin"/>
        </w:r>
        <w:r w:rsidR="00D90A79">
          <w:rPr>
            <w:noProof/>
            <w:webHidden/>
          </w:rPr>
          <w:instrText xml:space="preserve"> PAGEREF _Toc221001081 \h </w:instrText>
        </w:r>
        <w:r w:rsidR="00D90A79">
          <w:rPr>
            <w:noProof/>
            <w:webHidden/>
          </w:rPr>
        </w:r>
        <w:r w:rsidR="00D90A79">
          <w:rPr>
            <w:noProof/>
            <w:webHidden/>
          </w:rPr>
          <w:fldChar w:fldCharType="separate"/>
        </w:r>
        <w:r w:rsidR="00D90A79">
          <w:rPr>
            <w:noProof/>
            <w:webHidden/>
          </w:rPr>
          <w:t>14</w:t>
        </w:r>
        <w:r w:rsidR="00D90A79">
          <w:rPr>
            <w:noProof/>
            <w:webHidden/>
          </w:rPr>
          <w:fldChar w:fldCharType="end"/>
        </w:r>
      </w:hyperlink>
    </w:p>
    <w:p w14:paraId="38D99275" w14:textId="0B728F92" w:rsidR="00D90A79" w:rsidRDefault="00D90E27">
      <w:pPr>
        <w:pStyle w:val="Kazalovsebine1"/>
        <w:rPr>
          <w:rFonts w:asciiTheme="minorHAnsi" w:eastAsiaTheme="minorEastAsia" w:hAnsiTheme="minorHAnsi" w:cstheme="minorBidi"/>
          <w:noProof/>
          <w:kern w:val="0"/>
          <w:lang w:eastAsia="sl-SI"/>
        </w:rPr>
      </w:pPr>
      <w:hyperlink w:anchor="_Toc221001082" w:history="1">
        <w:r w:rsidR="00D90A79" w:rsidRPr="00326C8D">
          <w:rPr>
            <w:rStyle w:val="Hiperpovezava"/>
            <w:rFonts w:ascii="Arial" w:hAnsi="Arial" w:cs="Arial"/>
            <w:noProof/>
          </w:rPr>
          <w:t>15.</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POGODBA</w:t>
        </w:r>
        <w:r w:rsidR="00D90A79">
          <w:rPr>
            <w:noProof/>
            <w:webHidden/>
          </w:rPr>
          <w:tab/>
        </w:r>
        <w:r w:rsidR="00D90A79">
          <w:rPr>
            <w:noProof/>
            <w:webHidden/>
          </w:rPr>
          <w:fldChar w:fldCharType="begin"/>
        </w:r>
        <w:r w:rsidR="00D90A79">
          <w:rPr>
            <w:noProof/>
            <w:webHidden/>
          </w:rPr>
          <w:instrText xml:space="preserve"> PAGEREF _Toc221001082 \h </w:instrText>
        </w:r>
        <w:r w:rsidR="00D90A79">
          <w:rPr>
            <w:noProof/>
            <w:webHidden/>
          </w:rPr>
        </w:r>
        <w:r w:rsidR="00D90A79">
          <w:rPr>
            <w:noProof/>
            <w:webHidden/>
          </w:rPr>
          <w:fldChar w:fldCharType="separate"/>
        </w:r>
        <w:r w:rsidR="00D90A79">
          <w:rPr>
            <w:noProof/>
            <w:webHidden/>
          </w:rPr>
          <w:t>14</w:t>
        </w:r>
        <w:r w:rsidR="00D90A79">
          <w:rPr>
            <w:noProof/>
            <w:webHidden/>
          </w:rPr>
          <w:fldChar w:fldCharType="end"/>
        </w:r>
      </w:hyperlink>
    </w:p>
    <w:p w14:paraId="0DD45D49" w14:textId="47A2FD82" w:rsidR="00D90A79" w:rsidRDefault="00D90E27">
      <w:pPr>
        <w:pStyle w:val="Kazalovsebine1"/>
        <w:rPr>
          <w:rFonts w:asciiTheme="minorHAnsi" w:eastAsiaTheme="minorEastAsia" w:hAnsiTheme="minorHAnsi" w:cstheme="minorBidi"/>
          <w:noProof/>
          <w:kern w:val="0"/>
          <w:lang w:eastAsia="sl-SI"/>
        </w:rPr>
      </w:pPr>
      <w:hyperlink w:anchor="_Toc221001083" w:history="1">
        <w:r w:rsidR="00D90A79" w:rsidRPr="00326C8D">
          <w:rPr>
            <w:rStyle w:val="Hiperpovezava"/>
            <w:rFonts w:ascii="Arial" w:hAnsi="Arial" w:cs="Arial"/>
            <w:noProof/>
          </w:rPr>
          <w:t>16.</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PROTIKORUPCIJSKO DOLOČILO</w:t>
        </w:r>
        <w:r w:rsidR="00D90A79">
          <w:rPr>
            <w:noProof/>
            <w:webHidden/>
          </w:rPr>
          <w:tab/>
        </w:r>
        <w:r w:rsidR="00D90A79">
          <w:rPr>
            <w:noProof/>
            <w:webHidden/>
          </w:rPr>
          <w:fldChar w:fldCharType="begin"/>
        </w:r>
        <w:r w:rsidR="00D90A79">
          <w:rPr>
            <w:noProof/>
            <w:webHidden/>
          </w:rPr>
          <w:instrText xml:space="preserve"> PAGEREF _Toc221001083 \h </w:instrText>
        </w:r>
        <w:r w:rsidR="00D90A79">
          <w:rPr>
            <w:noProof/>
            <w:webHidden/>
          </w:rPr>
        </w:r>
        <w:r w:rsidR="00D90A79">
          <w:rPr>
            <w:noProof/>
            <w:webHidden/>
          </w:rPr>
          <w:fldChar w:fldCharType="separate"/>
        </w:r>
        <w:r w:rsidR="00D90A79">
          <w:rPr>
            <w:noProof/>
            <w:webHidden/>
          </w:rPr>
          <w:t>15</w:t>
        </w:r>
        <w:r w:rsidR="00D90A79">
          <w:rPr>
            <w:noProof/>
            <w:webHidden/>
          </w:rPr>
          <w:fldChar w:fldCharType="end"/>
        </w:r>
      </w:hyperlink>
    </w:p>
    <w:p w14:paraId="270B77A3" w14:textId="1BD59444" w:rsidR="00D90A79" w:rsidRDefault="00D90E27">
      <w:pPr>
        <w:pStyle w:val="Kazalovsebine1"/>
        <w:rPr>
          <w:rFonts w:asciiTheme="minorHAnsi" w:eastAsiaTheme="minorEastAsia" w:hAnsiTheme="minorHAnsi" w:cstheme="minorBidi"/>
          <w:noProof/>
          <w:kern w:val="0"/>
          <w:lang w:eastAsia="sl-SI"/>
        </w:rPr>
      </w:pPr>
      <w:hyperlink w:anchor="_Toc221001084" w:history="1">
        <w:r w:rsidR="00D90A79" w:rsidRPr="00326C8D">
          <w:rPr>
            <w:rStyle w:val="Hiperpovezava"/>
            <w:rFonts w:ascii="Arial" w:hAnsi="Arial" w:cs="Arial"/>
            <w:noProof/>
          </w:rPr>
          <w:t>17.</w:t>
        </w:r>
        <w:r w:rsidR="00D90A79">
          <w:rPr>
            <w:rFonts w:asciiTheme="minorHAnsi" w:eastAsiaTheme="minorEastAsia" w:hAnsiTheme="minorHAnsi" w:cstheme="minorBidi"/>
            <w:noProof/>
            <w:kern w:val="0"/>
            <w:lang w:eastAsia="sl-SI"/>
          </w:rPr>
          <w:tab/>
        </w:r>
        <w:r w:rsidR="00D90A79" w:rsidRPr="00326C8D">
          <w:rPr>
            <w:rStyle w:val="Hiperpovezava"/>
            <w:rFonts w:ascii="Arial" w:hAnsi="Arial" w:cs="Arial"/>
            <w:noProof/>
          </w:rPr>
          <w:t>POUK O PRAVNEM VARSTVU</w:t>
        </w:r>
        <w:r w:rsidR="00D90A79">
          <w:rPr>
            <w:noProof/>
            <w:webHidden/>
          </w:rPr>
          <w:tab/>
        </w:r>
        <w:r w:rsidR="00D90A79">
          <w:rPr>
            <w:noProof/>
            <w:webHidden/>
          </w:rPr>
          <w:fldChar w:fldCharType="begin"/>
        </w:r>
        <w:r w:rsidR="00D90A79">
          <w:rPr>
            <w:noProof/>
            <w:webHidden/>
          </w:rPr>
          <w:instrText xml:space="preserve"> PAGEREF _Toc221001084 \h </w:instrText>
        </w:r>
        <w:r w:rsidR="00D90A79">
          <w:rPr>
            <w:noProof/>
            <w:webHidden/>
          </w:rPr>
        </w:r>
        <w:r w:rsidR="00D90A79">
          <w:rPr>
            <w:noProof/>
            <w:webHidden/>
          </w:rPr>
          <w:fldChar w:fldCharType="separate"/>
        </w:r>
        <w:r w:rsidR="00D90A79">
          <w:rPr>
            <w:noProof/>
            <w:webHidden/>
          </w:rPr>
          <w:t>15</w:t>
        </w:r>
        <w:r w:rsidR="00D90A79">
          <w:rPr>
            <w:noProof/>
            <w:webHidden/>
          </w:rPr>
          <w:fldChar w:fldCharType="end"/>
        </w:r>
      </w:hyperlink>
    </w:p>
    <w:p w14:paraId="7DF971F1" w14:textId="6D986E59" w:rsidR="00D90A79" w:rsidRDefault="00D90E27">
      <w:pPr>
        <w:pStyle w:val="Kazalovsebine1"/>
        <w:rPr>
          <w:rFonts w:asciiTheme="minorHAnsi" w:eastAsiaTheme="minorEastAsia" w:hAnsiTheme="minorHAnsi" w:cstheme="minorBidi"/>
          <w:noProof/>
          <w:kern w:val="0"/>
          <w:lang w:eastAsia="sl-SI"/>
        </w:rPr>
      </w:pPr>
      <w:hyperlink w:anchor="_Toc221001085" w:history="1">
        <w:r w:rsidR="00D90A79" w:rsidRPr="00326C8D">
          <w:rPr>
            <w:rStyle w:val="Hiperpovezava"/>
            <w:rFonts w:ascii="Arial" w:hAnsi="Arial" w:cs="Arial"/>
            <w:noProof/>
          </w:rPr>
          <w:t>PONUDBA – PONUDBENI PREDRAČUN</w:t>
        </w:r>
        <w:r w:rsidR="00D90A79">
          <w:rPr>
            <w:noProof/>
            <w:webHidden/>
          </w:rPr>
          <w:tab/>
        </w:r>
        <w:r w:rsidR="00D90A79">
          <w:rPr>
            <w:noProof/>
            <w:webHidden/>
          </w:rPr>
          <w:fldChar w:fldCharType="begin"/>
        </w:r>
        <w:r w:rsidR="00D90A79">
          <w:rPr>
            <w:noProof/>
            <w:webHidden/>
          </w:rPr>
          <w:instrText xml:space="preserve"> PAGEREF _Toc221001085 \h </w:instrText>
        </w:r>
        <w:r w:rsidR="00D90A79">
          <w:rPr>
            <w:noProof/>
            <w:webHidden/>
          </w:rPr>
        </w:r>
        <w:r w:rsidR="00D90A79">
          <w:rPr>
            <w:noProof/>
            <w:webHidden/>
          </w:rPr>
          <w:fldChar w:fldCharType="separate"/>
        </w:r>
        <w:r w:rsidR="00D90A79">
          <w:rPr>
            <w:noProof/>
            <w:webHidden/>
          </w:rPr>
          <w:t>16</w:t>
        </w:r>
        <w:r w:rsidR="00D90A79">
          <w:rPr>
            <w:noProof/>
            <w:webHidden/>
          </w:rPr>
          <w:fldChar w:fldCharType="end"/>
        </w:r>
      </w:hyperlink>
    </w:p>
    <w:p w14:paraId="65952090" w14:textId="010CD0E0" w:rsidR="00D90A79" w:rsidRDefault="00D90E27">
      <w:pPr>
        <w:pStyle w:val="Kazalovsebine1"/>
        <w:rPr>
          <w:rFonts w:asciiTheme="minorHAnsi" w:eastAsiaTheme="minorEastAsia" w:hAnsiTheme="minorHAnsi" w:cstheme="minorBidi"/>
          <w:noProof/>
          <w:kern w:val="0"/>
          <w:lang w:eastAsia="sl-SI"/>
        </w:rPr>
      </w:pPr>
      <w:hyperlink w:anchor="_Toc221001086" w:history="1">
        <w:r w:rsidR="00D90A79" w:rsidRPr="00326C8D">
          <w:rPr>
            <w:rStyle w:val="Hiperpovezava"/>
            <w:rFonts w:ascii="Arial" w:hAnsi="Arial" w:cs="Arial"/>
            <w:noProof/>
          </w:rPr>
          <w:t>REFERENČNO POTRDILO</w:t>
        </w:r>
        <w:r w:rsidR="00D90A79">
          <w:rPr>
            <w:noProof/>
            <w:webHidden/>
          </w:rPr>
          <w:tab/>
        </w:r>
        <w:r w:rsidR="00D90A79">
          <w:rPr>
            <w:noProof/>
            <w:webHidden/>
          </w:rPr>
          <w:fldChar w:fldCharType="begin"/>
        </w:r>
        <w:r w:rsidR="00D90A79">
          <w:rPr>
            <w:noProof/>
            <w:webHidden/>
          </w:rPr>
          <w:instrText xml:space="preserve"> PAGEREF _Toc221001086 \h </w:instrText>
        </w:r>
        <w:r w:rsidR="00D90A79">
          <w:rPr>
            <w:noProof/>
            <w:webHidden/>
          </w:rPr>
        </w:r>
        <w:r w:rsidR="00D90A79">
          <w:rPr>
            <w:noProof/>
            <w:webHidden/>
          </w:rPr>
          <w:fldChar w:fldCharType="separate"/>
        </w:r>
        <w:r w:rsidR="00D90A79">
          <w:rPr>
            <w:noProof/>
            <w:webHidden/>
          </w:rPr>
          <w:t>18</w:t>
        </w:r>
        <w:r w:rsidR="00D90A79">
          <w:rPr>
            <w:noProof/>
            <w:webHidden/>
          </w:rPr>
          <w:fldChar w:fldCharType="end"/>
        </w:r>
      </w:hyperlink>
    </w:p>
    <w:p w14:paraId="250F1173" w14:textId="079E6D31" w:rsidR="00D90A79" w:rsidRDefault="00D90E27">
      <w:pPr>
        <w:pStyle w:val="Kazalovsebine1"/>
        <w:rPr>
          <w:rFonts w:asciiTheme="minorHAnsi" w:eastAsiaTheme="minorEastAsia" w:hAnsiTheme="minorHAnsi" w:cstheme="minorBidi"/>
          <w:noProof/>
          <w:kern w:val="0"/>
          <w:lang w:eastAsia="sl-SI"/>
        </w:rPr>
      </w:pPr>
      <w:hyperlink w:anchor="_Toc221001087" w:history="1">
        <w:r w:rsidR="00D90A79" w:rsidRPr="00326C8D">
          <w:rPr>
            <w:rStyle w:val="Hiperpovezava"/>
            <w:rFonts w:ascii="Arial" w:hAnsi="Arial" w:cs="Arial"/>
            <w:noProof/>
          </w:rPr>
          <w:t>PODIZVAJALCI</w:t>
        </w:r>
        <w:r w:rsidR="00D90A79">
          <w:rPr>
            <w:noProof/>
            <w:webHidden/>
          </w:rPr>
          <w:tab/>
        </w:r>
        <w:r w:rsidR="00D90A79">
          <w:rPr>
            <w:noProof/>
            <w:webHidden/>
          </w:rPr>
          <w:fldChar w:fldCharType="begin"/>
        </w:r>
        <w:r w:rsidR="00D90A79">
          <w:rPr>
            <w:noProof/>
            <w:webHidden/>
          </w:rPr>
          <w:instrText xml:space="preserve"> PAGEREF _Toc221001087 \h </w:instrText>
        </w:r>
        <w:r w:rsidR="00D90A79">
          <w:rPr>
            <w:noProof/>
            <w:webHidden/>
          </w:rPr>
        </w:r>
        <w:r w:rsidR="00D90A79">
          <w:rPr>
            <w:noProof/>
            <w:webHidden/>
          </w:rPr>
          <w:fldChar w:fldCharType="separate"/>
        </w:r>
        <w:r w:rsidR="00D90A79">
          <w:rPr>
            <w:noProof/>
            <w:webHidden/>
          </w:rPr>
          <w:t>19</w:t>
        </w:r>
        <w:r w:rsidR="00D90A79">
          <w:rPr>
            <w:noProof/>
            <w:webHidden/>
          </w:rPr>
          <w:fldChar w:fldCharType="end"/>
        </w:r>
      </w:hyperlink>
    </w:p>
    <w:p w14:paraId="4E1D3A26" w14:textId="692D1956" w:rsidR="00D90A79" w:rsidRDefault="00D90E27">
      <w:pPr>
        <w:pStyle w:val="Kazalovsebine1"/>
        <w:rPr>
          <w:rFonts w:asciiTheme="minorHAnsi" w:eastAsiaTheme="minorEastAsia" w:hAnsiTheme="minorHAnsi" w:cstheme="minorBidi"/>
          <w:noProof/>
          <w:kern w:val="0"/>
          <w:lang w:eastAsia="sl-SI"/>
        </w:rPr>
      </w:pPr>
      <w:hyperlink w:anchor="_Toc221001088" w:history="1">
        <w:r w:rsidR="00D90A79" w:rsidRPr="00326C8D">
          <w:rPr>
            <w:rStyle w:val="Hiperpovezava"/>
            <w:rFonts w:ascii="Arial" w:hAnsi="Arial" w:cs="Arial"/>
            <w:noProof/>
          </w:rPr>
          <w:t>IZJAVA PODIZVAJALCA O NEPOSREDNIH PLAČILIH</w:t>
        </w:r>
        <w:r w:rsidR="00D90A79">
          <w:rPr>
            <w:noProof/>
            <w:webHidden/>
          </w:rPr>
          <w:tab/>
        </w:r>
        <w:r w:rsidR="00D90A79">
          <w:rPr>
            <w:noProof/>
            <w:webHidden/>
          </w:rPr>
          <w:fldChar w:fldCharType="begin"/>
        </w:r>
        <w:r w:rsidR="00D90A79">
          <w:rPr>
            <w:noProof/>
            <w:webHidden/>
          </w:rPr>
          <w:instrText xml:space="preserve"> PAGEREF _Toc221001088 \h </w:instrText>
        </w:r>
        <w:r w:rsidR="00D90A79">
          <w:rPr>
            <w:noProof/>
            <w:webHidden/>
          </w:rPr>
        </w:r>
        <w:r w:rsidR="00D90A79">
          <w:rPr>
            <w:noProof/>
            <w:webHidden/>
          </w:rPr>
          <w:fldChar w:fldCharType="separate"/>
        </w:r>
        <w:r w:rsidR="00D90A79">
          <w:rPr>
            <w:noProof/>
            <w:webHidden/>
          </w:rPr>
          <w:t>20</w:t>
        </w:r>
        <w:r w:rsidR="00D90A79">
          <w:rPr>
            <w:noProof/>
            <w:webHidden/>
          </w:rPr>
          <w:fldChar w:fldCharType="end"/>
        </w:r>
      </w:hyperlink>
    </w:p>
    <w:p w14:paraId="524CA7AF" w14:textId="56829E76" w:rsidR="00D90A79" w:rsidRDefault="00D90E27">
      <w:pPr>
        <w:pStyle w:val="Kazalovsebine1"/>
        <w:rPr>
          <w:rFonts w:asciiTheme="minorHAnsi" w:eastAsiaTheme="minorEastAsia" w:hAnsiTheme="minorHAnsi" w:cstheme="minorBidi"/>
          <w:noProof/>
          <w:kern w:val="0"/>
          <w:lang w:eastAsia="sl-SI"/>
        </w:rPr>
      </w:pPr>
      <w:hyperlink w:anchor="_Toc221001089" w:history="1">
        <w:r w:rsidR="00D90A79" w:rsidRPr="00326C8D">
          <w:rPr>
            <w:rStyle w:val="Hiperpovezava"/>
            <w:rFonts w:ascii="Arial" w:hAnsi="Arial" w:cs="Arial"/>
            <w:noProof/>
          </w:rPr>
          <w:t>MENIČNA IZJAVA</w:t>
        </w:r>
        <w:r w:rsidR="00D90A79">
          <w:rPr>
            <w:noProof/>
            <w:webHidden/>
          </w:rPr>
          <w:tab/>
        </w:r>
        <w:r w:rsidR="00D90A79">
          <w:rPr>
            <w:noProof/>
            <w:webHidden/>
          </w:rPr>
          <w:fldChar w:fldCharType="begin"/>
        </w:r>
        <w:r w:rsidR="00D90A79">
          <w:rPr>
            <w:noProof/>
            <w:webHidden/>
          </w:rPr>
          <w:instrText xml:space="preserve"> PAGEREF _Toc221001089 \h </w:instrText>
        </w:r>
        <w:r w:rsidR="00D90A79">
          <w:rPr>
            <w:noProof/>
            <w:webHidden/>
          </w:rPr>
        </w:r>
        <w:r w:rsidR="00D90A79">
          <w:rPr>
            <w:noProof/>
            <w:webHidden/>
          </w:rPr>
          <w:fldChar w:fldCharType="separate"/>
        </w:r>
        <w:r w:rsidR="00D90A79">
          <w:rPr>
            <w:noProof/>
            <w:webHidden/>
          </w:rPr>
          <w:t>21</w:t>
        </w:r>
        <w:r w:rsidR="00D90A79">
          <w:rPr>
            <w:noProof/>
            <w:webHidden/>
          </w:rPr>
          <w:fldChar w:fldCharType="end"/>
        </w:r>
      </w:hyperlink>
    </w:p>
    <w:p w14:paraId="61C9C348" w14:textId="234EA9BC" w:rsidR="00D90A79" w:rsidRDefault="00D90E27">
      <w:pPr>
        <w:pStyle w:val="Kazalovsebine1"/>
        <w:rPr>
          <w:rFonts w:asciiTheme="minorHAnsi" w:eastAsiaTheme="minorEastAsia" w:hAnsiTheme="minorHAnsi" w:cstheme="minorBidi"/>
          <w:noProof/>
          <w:kern w:val="0"/>
          <w:lang w:eastAsia="sl-SI"/>
        </w:rPr>
      </w:pPr>
      <w:hyperlink w:anchor="_Toc221001090" w:history="1">
        <w:r w:rsidR="00D90A79" w:rsidRPr="00326C8D">
          <w:rPr>
            <w:rStyle w:val="Hiperpovezava"/>
            <w:rFonts w:ascii="Arial" w:hAnsi="Arial" w:cs="Arial"/>
            <w:noProof/>
          </w:rPr>
          <w:t>IZJAVA O UDELEŽBI V LASTNIŠTVU IN O POVEZANIH DRUŽBAH</w:t>
        </w:r>
        <w:r w:rsidR="00D90A79">
          <w:rPr>
            <w:noProof/>
            <w:webHidden/>
          </w:rPr>
          <w:tab/>
        </w:r>
        <w:r w:rsidR="00D90A79">
          <w:rPr>
            <w:noProof/>
            <w:webHidden/>
          </w:rPr>
          <w:fldChar w:fldCharType="begin"/>
        </w:r>
        <w:r w:rsidR="00D90A79">
          <w:rPr>
            <w:noProof/>
            <w:webHidden/>
          </w:rPr>
          <w:instrText xml:space="preserve"> PAGEREF _Toc221001090 \h </w:instrText>
        </w:r>
        <w:r w:rsidR="00D90A79">
          <w:rPr>
            <w:noProof/>
            <w:webHidden/>
          </w:rPr>
        </w:r>
        <w:r w:rsidR="00D90A79">
          <w:rPr>
            <w:noProof/>
            <w:webHidden/>
          </w:rPr>
          <w:fldChar w:fldCharType="separate"/>
        </w:r>
        <w:r w:rsidR="00D90A79">
          <w:rPr>
            <w:noProof/>
            <w:webHidden/>
          </w:rPr>
          <w:t>22</w:t>
        </w:r>
        <w:r w:rsidR="00D90A79">
          <w:rPr>
            <w:noProof/>
            <w:webHidden/>
          </w:rPr>
          <w:fldChar w:fldCharType="end"/>
        </w:r>
      </w:hyperlink>
    </w:p>
    <w:p w14:paraId="145591C7" w14:textId="7D7569E8" w:rsidR="00D90A79" w:rsidRDefault="00D90E27">
      <w:pPr>
        <w:pStyle w:val="Kazalovsebine1"/>
        <w:rPr>
          <w:rFonts w:asciiTheme="minorHAnsi" w:eastAsiaTheme="minorEastAsia" w:hAnsiTheme="minorHAnsi" w:cstheme="minorBidi"/>
          <w:noProof/>
          <w:kern w:val="0"/>
          <w:lang w:eastAsia="sl-SI"/>
        </w:rPr>
      </w:pPr>
      <w:hyperlink w:anchor="_Toc221001091" w:history="1">
        <w:r w:rsidR="00D90A79" w:rsidRPr="00326C8D">
          <w:rPr>
            <w:rStyle w:val="Hiperpovezava"/>
            <w:rFonts w:ascii="Arial" w:hAnsi="Arial" w:cs="Arial"/>
            <w:noProof/>
          </w:rPr>
          <w:t>IZJAVA O ODSOTNOSTI OSEBNIH POVEZAV</w:t>
        </w:r>
        <w:r w:rsidR="00D90A79">
          <w:rPr>
            <w:noProof/>
            <w:webHidden/>
          </w:rPr>
          <w:tab/>
        </w:r>
        <w:r w:rsidR="00D90A79">
          <w:rPr>
            <w:noProof/>
            <w:webHidden/>
          </w:rPr>
          <w:fldChar w:fldCharType="begin"/>
        </w:r>
        <w:r w:rsidR="00D90A79">
          <w:rPr>
            <w:noProof/>
            <w:webHidden/>
          </w:rPr>
          <w:instrText xml:space="preserve"> PAGEREF _Toc221001091 \h </w:instrText>
        </w:r>
        <w:r w:rsidR="00D90A79">
          <w:rPr>
            <w:noProof/>
            <w:webHidden/>
          </w:rPr>
        </w:r>
        <w:r w:rsidR="00D90A79">
          <w:rPr>
            <w:noProof/>
            <w:webHidden/>
          </w:rPr>
          <w:fldChar w:fldCharType="separate"/>
        </w:r>
        <w:r w:rsidR="00D90A79">
          <w:rPr>
            <w:noProof/>
            <w:webHidden/>
          </w:rPr>
          <w:t>23</w:t>
        </w:r>
        <w:r w:rsidR="00D90A79">
          <w:rPr>
            <w:noProof/>
            <w:webHidden/>
          </w:rPr>
          <w:fldChar w:fldCharType="end"/>
        </w:r>
      </w:hyperlink>
    </w:p>
    <w:p w14:paraId="31C632FF" w14:textId="3CFDBFEB" w:rsidR="00D90A79" w:rsidRDefault="00D90E27">
      <w:pPr>
        <w:pStyle w:val="Kazalovsebine1"/>
        <w:rPr>
          <w:rFonts w:asciiTheme="minorHAnsi" w:eastAsiaTheme="minorEastAsia" w:hAnsiTheme="minorHAnsi" w:cstheme="minorBidi"/>
          <w:noProof/>
          <w:kern w:val="0"/>
          <w:lang w:eastAsia="sl-SI"/>
        </w:rPr>
      </w:pPr>
      <w:hyperlink w:anchor="_Toc221001092" w:history="1">
        <w:r w:rsidR="00D90A79" w:rsidRPr="00326C8D">
          <w:rPr>
            <w:rStyle w:val="Hiperpovezava"/>
            <w:rFonts w:ascii="Arial" w:hAnsi="Arial" w:cs="Arial"/>
            <w:noProof/>
          </w:rPr>
          <w:t>POGODBA O NAKUPU REAGENTOV Z VKLJUČENO BREZPLAČNO UPORABO ANALIZATORJEV ZA OBDOBJE 5 LET</w:t>
        </w:r>
        <w:r w:rsidR="00D90A79">
          <w:rPr>
            <w:noProof/>
            <w:webHidden/>
          </w:rPr>
          <w:tab/>
        </w:r>
        <w:r w:rsidR="00D90A79">
          <w:rPr>
            <w:noProof/>
            <w:webHidden/>
          </w:rPr>
          <w:fldChar w:fldCharType="begin"/>
        </w:r>
        <w:r w:rsidR="00D90A79">
          <w:rPr>
            <w:noProof/>
            <w:webHidden/>
          </w:rPr>
          <w:instrText xml:space="preserve"> PAGEREF _Toc221001092 \h </w:instrText>
        </w:r>
        <w:r w:rsidR="00D90A79">
          <w:rPr>
            <w:noProof/>
            <w:webHidden/>
          </w:rPr>
        </w:r>
        <w:r w:rsidR="00D90A79">
          <w:rPr>
            <w:noProof/>
            <w:webHidden/>
          </w:rPr>
          <w:fldChar w:fldCharType="separate"/>
        </w:r>
        <w:r w:rsidR="00D90A79">
          <w:rPr>
            <w:noProof/>
            <w:webHidden/>
          </w:rPr>
          <w:t>24</w:t>
        </w:r>
        <w:r w:rsidR="00D90A79">
          <w:rPr>
            <w:noProof/>
            <w:webHidden/>
          </w:rPr>
          <w:fldChar w:fldCharType="end"/>
        </w:r>
      </w:hyperlink>
    </w:p>
    <w:p w14:paraId="1B9F20DA" w14:textId="0097291B" w:rsidR="00D90A79" w:rsidRDefault="00D90E27">
      <w:pPr>
        <w:pStyle w:val="Kazalovsebine1"/>
        <w:rPr>
          <w:rFonts w:asciiTheme="minorHAnsi" w:eastAsiaTheme="minorEastAsia" w:hAnsiTheme="minorHAnsi" w:cstheme="minorBidi"/>
          <w:noProof/>
          <w:kern w:val="0"/>
          <w:lang w:eastAsia="sl-SI"/>
        </w:rPr>
      </w:pPr>
      <w:hyperlink w:anchor="_Toc221001093" w:history="1">
        <w:r w:rsidR="00D90A79" w:rsidRPr="00326C8D">
          <w:rPr>
            <w:rStyle w:val="Hiperpovezava"/>
            <w:rFonts w:ascii="Arial" w:hAnsi="Arial" w:cs="Arial"/>
            <w:noProof/>
          </w:rPr>
          <w:t>TEHNIČNE SPECIFIKACIJE</w:t>
        </w:r>
        <w:r w:rsidR="00D90A79">
          <w:rPr>
            <w:noProof/>
            <w:webHidden/>
          </w:rPr>
          <w:tab/>
        </w:r>
        <w:r w:rsidR="00D90A79">
          <w:rPr>
            <w:noProof/>
            <w:webHidden/>
          </w:rPr>
          <w:fldChar w:fldCharType="begin"/>
        </w:r>
        <w:r w:rsidR="00D90A79">
          <w:rPr>
            <w:noProof/>
            <w:webHidden/>
          </w:rPr>
          <w:instrText xml:space="preserve"> PAGEREF _Toc221001093 \h </w:instrText>
        </w:r>
        <w:r w:rsidR="00D90A79">
          <w:rPr>
            <w:noProof/>
            <w:webHidden/>
          </w:rPr>
        </w:r>
        <w:r w:rsidR="00D90A79">
          <w:rPr>
            <w:noProof/>
            <w:webHidden/>
          </w:rPr>
          <w:fldChar w:fldCharType="separate"/>
        </w:r>
        <w:r w:rsidR="00D90A79">
          <w:rPr>
            <w:noProof/>
            <w:webHidden/>
          </w:rPr>
          <w:t>37</w:t>
        </w:r>
        <w:r w:rsidR="00D90A79">
          <w:rPr>
            <w:noProof/>
            <w:webHidden/>
          </w:rPr>
          <w:fldChar w:fldCharType="end"/>
        </w:r>
      </w:hyperlink>
    </w:p>
    <w:p w14:paraId="1FEC43B5" w14:textId="4502C25D"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 w:name="_Toc221001059"/>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1"/>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2" w:name="_Toc221001060"/>
      <w:r w:rsidRPr="00F2571B">
        <w:rPr>
          <w:rFonts w:ascii="Arial" w:hAnsi="Arial" w:cs="Arial"/>
          <w:sz w:val="22"/>
          <w:szCs w:val="22"/>
        </w:rPr>
        <w:t>PRAVNA PODLAGA</w:t>
      </w:r>
      <w:bookmarkEnd w:id="2"/>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3" w:name="_Toc221001061"/>
      <w:r w:rsidRPr="00F2571B">
        <w:rPr>
          <w:rFonts w:ascii="Arial" w:hAnsi="Arial" w:cs="Arial"/>
          <w:sz w:val="22"/>
          <w:szCs w:val="22"/>
        </w:rPr>
        <w:t>VSEBINA RAZPISNE DOKUMENTACIJE</w:t>
      </w:r>
      <w:bookmarkEnd w:id="3"/>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612947D2" w14:textId="5E947806" w:rsidR="00353151" w:rsidRDefault="00353151"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4" w:name="_Toc511306718"/>
      <w:bookmarkStart w:id="5" w:name="_Toc221001062"/>
      <w:r w:rsidRPr="00F2571B">
        <w:rPr>
          <w:rFonts w:ascii="Arial" w:hAnsi="Arial" w:cs="Arial"/>
          <w:sz w:val="22"/>
          <w:szCs w:val="22"/>
        </w:rPr>
        <w:t>PREDMET JAVNEGA NAROČILA</w:t>
      </w:r>
      <w:bookmarkEnd w:id="4"/>
      <w:bookmarkEnd w:id="5"/>
    </w:p>
    <w:p w14:paraId="2FB6ACA8" w14:textId="77777777" w:rsidR="00A00185" w:rsidRPr="00B23DDC" w:rsidRDefault="00A00185" w:rsidP="00225D57">
      <w:pPr>
        <w:pStyle w:val="Standard"/>
        <w:keepNext/>
        <w:rPr>
          <w:rFonts w:ascii="Arial" w:hAnsi="Arial" w:cs="Arial"/>
        </w:rPr>
      </w:pPr>
    </w:p>
    <w:p w14:paraId="2F37671E" w14:textId="6C0287F3" w:rsidR="00100CA5" w:rsidRDefault="00B34B2B" w:rsidP="00100CA5">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A11D6B" w:rsidRPr="00A11D6B">
        <w:rPr>
          <w:rFonts w:ascii="Arial" w:hAnsi="Arial" w:cs="Arial"/>
          <w:color w:val="000000" w:themeColor="text1"/>
        </w:rPr>
        <w:t>nakup reagentov z vključeno brezplačno uporabo analizatorjev za obdobje 5 let</w:t>
      </w:r>
      <w:r w:rsidR="00A11D6B">
        <w:rPr>
          <w:rFonts w:ascii="Arial" w:hAnsi="Arial" w:cs="Arial"/>
          <w:color w:val="000000" w:themeColor="text1"/>
        </w:rPr>
        <w:t xml:space="preserve">. </w:t>
      </w:r>
      <w:r w:rsidR="00100CA5">
        <w:rPr>
          <w:rFonts w:ascii="Arial" w:hAnsi="Arial" w:cs="Arial"/>
          <w:color w:val="000000" w:themeColor="text1"/>
        </w:rPr>
        <w:t>Naročilo je razdeljeno na naslednje sklope:</w:t>
      </w:r>
    </w:p>
    <w:p w14:paraId="608AD91D" w14:textId="2D9A85A7" w:rsidR="00100CA5" w:rsidRPr="00100CA5" w:rsidRDefault="00100CA5" w:rsidP="006538C6">
      <w:pPr>
        <w:pStyle w:val="Odstavekseznama"/>
        <w:numPr>
          <w:ilvl w:val="0"/>
          <w:numId w:val="68"/>
        </w:numPr>
        <w:rPr>
          <w:rFonts w:ascii="Arial" w:hAnsi="Arial" w:cs="Arial"/>
          <w:color w:val="000000" w:themeColor="text1"/>
        </w:rPr>
      </w:pPr>
      <w:r w:rsidRPr="00100CA5">
        <w:rPr>
          <w:rFonts w:ascii="Arial" w:hAnsi="Arial" w:cs="Arial"/>
          <w:b/>
          <w:color w:val="000000" w:themeColor="text1"/>
        </w:rPr>
        <w:t xml:space="preserve">Sklop št. </w:t>
      </w:r>
      <w:r w:rsidR="000D08AE">
        <w:rPr>
          <w:rFonts w:ascii="Arial" w:hAnsi="Arial" w:cs="Arial"/>
          <w:b/>
          <w:color w:val="000000" w:themeColor="text1"/>
        </w:rPr>
        <w:t>1</w:t>
      </w:r>
      <w:r w:rsidRPr="00100CA5">
        <w:rPr>
          <w:rFonts w:ascii="Arial" w:hAnsi="Arial" w:cs="Arial"/>
          <w:b/>
          <w:color w:val="000000" w:themeColor="text1"/>
        </w:rPr>
        <w:t>:</w:t>
      </w:r>
      <w:r w:rsidRPr="00100CA5">
        <w:rPr>
          <w:rFonts w:ascii="Arial" w:hAnsi="Arial" w:cs="Arial"/>
          <w:color w:val="000000" w:themeColor="text1"/>
        </w:rPr>
        <w:t xml:space="preserve"> </w:t>
      </w:r>
      <w:r w:rsidR="006942D6" w:rsidRPr="006942D6">
        <w:rPr>
          <w:rFonts w:ascii="Arial" w:eastAsia="SimSun" w:hAnsi="Arial" w:cs="Arial"/>
          <w:color w:val="000000" w:themeColor="text1"/>
          <w:lang w:eastAsia="en-US"/>
        </w:rPr>
        <w:t xml:space="preserve">Nakup reagentov za izvajanje analiz sedimenta s pretočno </w:t>
      </w:r>
      <w:proofErr w:type="spellStart"/>
      <w:r w:rsidR="006942D6" w:rsidRPr="006942D6">
        <w:rPr>
          <w:rFonts w:ascii="Arial" w:eastAsia="SimSun" w:hAnsi="Arial" w:cs="Arial"/>
          <w:color w:val="000000" w:themeColor="text1"/>
          <w:lang w:eastAsia="en-US"/>
        </w:rPr>
        <w:t>citometrijo</w:t>
      </w:r>
      <w:proofErr w:type="spellEnd"/>
      <w:r w:rsidR="006942D6" w:rsidRPr="006942D6">
        <w:rPr>
          <w:rFonts w:ascii="Arial" w:eastAsia="SimSun" w:hAnsi="Arial" w:cs="Arial"/>
          <w:color w:val="000000" w:themeColor="text1"/>
          <w:lang w:eastAsia="en-US"/>
        </w:rPr>
        <w:t xml:space="preserve"> in za kemijske analize urina z vključeno brezplačno uporabo analizatorjev,</w:t>
      </w:r>
    </w:p>
    <w:p w14:paraId="1493ACC4" w14:textId="5E459E24" w:rsidR="00100CA5" w:rsidRPr="00100CA5" w:rsidRDefault="00100CA5" w:rsidP="006538C6">
      <w:pPr>
        <w:pStyle w:val="Odstavekseznama"/>
        <w:numPr>
          <w:ilvl w:val="0"/>
          <w:numId w:val="68"/>
        </w:numPr>
        <w:rPr>
          <w:rFonts w:ascii="Arial" w:hAnsi="Arial" w:cs="Arial"/>
          <w:color w:val="000000" w:themeColor="text1"/>
        </w:rPr>
      </w:pPr>
      <w:r w:rsidRPr="00100CA5">
        <w:rPr>
          <w:rFonts w:ascii="Arial" w:hAnsi="Arial" w:cs="Arial"/>
          <w:b/>
          <w:color w:val="000000" w:themeColor="text1"/>
        </w:rPr>
        <w:t xml:space="preserve">Sklop št. </w:t>
      </w:r>
      <w:r w:rsidR="000D08AE">
        <w:rPr>
          <w:rFonts w:ascii="Arial" w:hAnsi="Arial" w:cs="Arial"/>
          <w:b/>
          <w:color w:val="000000" w:themeColor="text1"/>
        </w:rPr>
        <w:t>2:</w:t>
      </w:r>
      <w:r w:rsidRPr="00100CA5">
        <w:rPr>
          <w:rFonts w:ascii="Arial" w:hAnsi="Arial" w:cs="Arial"/>
          <w:color w:val="000000" w:themeColor="text1"/>
        </w:rPr>
        <w:t xml:space="preserve"> </w:t>
      </w:r>
      <w:r w:rsidR="006942D6" w:rsidRPr="006942D6">
        <w:rPr>
          <w:rFonts w:ascii="Arial" w:eastAsia="SimSun" w:hAnsi="Arial" w:cs="Arial"/>
          <w:color w:val="000000" w:themeColor="text1"/>
          <w:lang w:eastAsia="en-US"/>
        </w:rPr>
        <w:t xml:space="preserve">Nakup reagentov za </w:t>
      </w:r>
      <w:proofErr w:type="spellStart"/>
      <w:r w:rsidR="006942D6" w:rsidRPr="006942D6">
        <w:rPr>
          <w:rFonts w:ascii="Arial" w:eastAsia="SimSun" w:hAnsi="Arial" w:cs="Arial"/>
          <w:color w:val="000000" w:themeColor="text1"/>
          <w:lang w:eastAsia="en-US"/>
        </w:rPr>
        <w:t>hemostazo</w:t>
      </w:r>
      <w:proofErr w:type="spellEnd"/>
      <w:r w:rsidR="006942D6" w:rsidRPr="006942D6">
        <w:rPr>
          <w:rFonts w:ascii="Arial" w:eastAsia="SimSun" w:hAnsi="Arial" w:cs="Arial"/>
          <w:color w:val="000000" w:themeColor="text1"/>
          <w:lang w:eastAsia="en-US"/>
        </w:rPr>
        <w:t xml:space="preserve"> – koagulacijo z vključeno brezplačno uporabo analizatorjev.</w:t>
      </w:r>
    </w:p>
    <w:p w14:paraId="04204F6B" w14:textId="77777777" w:rsidR="006A20C5" w:rsidRPr="00100CA5" w:rsidRDefault="006A20C5" w:rsidP="001D43E2">
      <w:pPr>
        <w:spacing w:after="0" w:line="276" w:lineRule="auto"/>
        <w:rPr>
          <w:rFonts w:ascii="Arial" w:hAnsi="Arial" w:cs="Arial"/>
          <w:color w:val="000000" w:themeColor="text1"/>
        </w:rPr>
      </w:pPr>
    </w:p>
    <w:p w14:paraId="570FDC5B" w14:textId="4243B54D"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6" w:name="_Toc511306719"/>
      <w:bookmarkStart w:id="7" w:name="_Toc221001063"/>
      <w:r w:rsidRPr="00F2571B">
        <w:rPr>
          <w:rFonts w:ascii="Arial" w:hAnsi="Arial" w:cs="Arial"/>
          <w:sz w:val="22"/>
          <w:szCs w:val="22"/>
        </w:rPr>
        <w:lastRenderedPageBreak/>
        <w:t>POSTOPEK</w:t>
      </w:r>
      <w:r w:rsidR="00235B3F" w:rsidRPr="00F2571B">
        <w:rPr>
          <w:rFonts w:ascii="Arial" w:hAnsi="Arial" w:cs="Arial"/>
          <w:sz w:val="22"/>
          <w:szCs w:val="22"/>
        </w:rPr>
        <w:t xml:space="preserve"> ODDAJE JAVNEGA NAROČILA</w:t>
      </w:r>
      <w:bookmarkEnd w:id="6"/>
      <w:bookmarkEnd w:id="7"/>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6C3B5A71" w14:textId="6A4A5FA2" w:rsidR="00100CA5" w:rsidRDefault="00100CA5">
      <w:pPr>
        <w:pStyle w:val="Standard"/>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 xml:space="preserve">a obrazcu »Ponudba«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54519C44" w14:textId="77777777" w:rsidR="00100CA5" w:rsidRDefault="00100CA5">
      <w:pPr>
        <w:pStyle w:val="Standard"/>
        <w:rPr>
          <w:rFonts w:ascii="Arial" w:hAnsi="Arial" w:cs="Arial"/>
          <w:color w:val="000000" w:themeColor="text1"/>
        </w:rPr>
      </w:pPr>
    </w:p>
    <w:p w14:paraId="4593B8C2" w14:textId="375255B5" w:rsidR="002B7D0C" w:rsidRPr="00B23DDC" w:rsidRDefault="00100CA5">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4F23C49D" w14:textId="77777777" w:rsidR="002B7D0C" w:rsidRDefault="002B7D0C">
      <w:pPr>
        <w:pStyle w:val="Standard"/>
        <w:rPr>
          <w:rFonts w:ascii="Arial" w:hAnsi="Arial" w:cs="Arial"/>
        </w:rPr>
      </w:pPr>
    </w:p>
    <w:p w14:paraId="6CAEDCEA" w14:textId="77777777" w:rsidR="00100CA5" w:rsidRPr="00B23DDC" w:rsidRDefault="00100CA5">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8" w:name="_Toc511306720"/>
      <w:bookmarkStart w:id="9" w:name="_Toc221001064"/>
      <w:r w:rsidRPr="00F2571B">
        <w:rPr>
          <w:rFonts w:ascii="Arial" w:hAnsi="Arial" w:cs="Arial"/>
          <w:sz w:val="22"/>
          <w:szCs w:val="22"/>
        </w:rPr>
        <w:t>ROK IN NAČIN PREDLOŽITVE PONUDBE</w:t>
      </w:r>
      <w:bookmarkEnd w:id="8"/>
      <w:bookmarkEnd w:id="9"/>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0"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67BE19C8"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1"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714373">
        <w:rPr>
          <w:rFonts w:ascii="Arial" w:hAnsi="Arial" w:cs="Arial"/>
          <w:b/>
          <w:u w:val="single"/>
          <w:lang w:eastAsia="sl-SI"/>
        </w:rPr>
        <w:t xml:space="preserve">do </w:t>
      </w:r>
      <w:r w:rsidR="000D08AE">
        <w:rPr>
          <w:rFonts w:ascii="Arial" w:hAnsi="Arial" w:cs="Arial"/>
          <w:b/>
          <w:u w:val="single"/>
          <w:lang w:eastAsia="sl-SI"/>
        </w:rPr>
        <w:t>___________</w:t>
      </w:r>
      <w:r w:rsidR="00FF5410" w:rsidRPr="00714373">
        <w:rPr>
          <w:rFonts w:ascii="Arial" w:hAnsi="Arial" w:cs="Arial"/>
          <w:b/>
          <w:u w:val="single"/>
          <w:lang w:eastAsia="sl-SI"/>
        </w:rPr>
        <w:t xml:space="preserve"> </w:t>
      </w:r>
      <w:proofErr w:type="spellStart"/>
      <w:r w:rsidR="00FF5410" w:rsidRPr="00714373">
        <w:rPr>
          <w:rFonts w:ascii="Arial" w:hAnsi="Arial" w:cs="Arial"/>
          <w:b/>
          <w:u w:val="single"/>
          <w:lang w:eastAsia="sl-SI"/>
        </w:rPr>
        <w:t>do</w:t>
      </w:r>
      <w:proofErr w:type="spellEnd"/>
      <w:r w:rsidR="00FF5410" w:rsidRPr="00714373">
        <w:rPr>
          <w:rFonts w:ascii="Arial" w:hAnsi="Arial" w:cs="Arial"/>
          <w:b/>
          <w:u w:val="single"/>
          <w:lang w:eastAsia="sl-SI"/>
        </w:rPr>
        <w:t xml:space="preserve"> 9</w:t>
      </w:r>
      <w:r w:rsidR="003C0CE4" w:rsidRPr="00714373">
        <w:rPr>
          <w:rFonts w:ascii="Arial" w:hAnsi="Arial" w:cs="Arial"/>
          <w:b/>
          <w:u w:val="single"/>
          <w:lang w:eastAsia="sl-SI"/>
        </w:rPr>
        <w:t>:00 ure</w:t>
      </w:r>
      <w:r w:rsidRPr="00714373">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10" w:name="_Toc511306721"/>
      <w:bookmarkStart w:id="11" w:name="_Toc221001065"/>
      <w:r w:rsidRPr="00B63DA0">
        <w:rPr>
          <w:rFonts w:ascii="Arial" w:hAnsi="Arial" w:cs="Arial"/>
          <w:sz w:val="22"/>
          <w:szCs w:val="22"/>
        </w:rPr>
        <w:lastRenderedPageBreak/>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10"/>
      <w:bookmarkEnd w:id="11"/>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2"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2" w:name="_Toc511306723"/>
      <w:bookmarkStart w:id="13" w:name="_Toc221001066"/>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2"/>
      <w:bookmarkEnd w:id="13"/>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375F58CA"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0D08AE">
        <w:rPr>
          <w:rFonts w:ascii="Arial" w:hAnsi="Arial" w:cs="Arial"/>
          <w:b/>
          <w:lang w:eastAsia="sl-SI"/>
        </w:rPr>
        <w:t>_____________</w:t>
      </w:r>
      <w:r w:rsidR="00F43138" w:rsidRPr="00714373">
        <w:rPr>
          <w:rFonts w:ascii="Arial" w:hAnsi="Arial" w:cs="Arial"/>
          <w:b/>
        </w:rPr>
        <w:t xml:space="preserve"> </w:t>
      </w:r>
      <w:proofErr w:type="spellStart"/>
      <w:r w:rsidR="00F43138" w:rsidRPr="00714373">
        <w:rPr>
          <w:rFonts w:ascii="Arial" w:hAnsi="Arial" w:cs="Arial"/>
          <w:b/>
        </w:rPr>
        <w:t>do</w:t>
      </w:r>
      <w:proofErr w:type="spellEnd"/>
      <w:r w:rsidR="00F43138" w:rsidRPr="00714373">
        <w:rPr>
          <w:rFonts w:ascii="Arial" w:hAnsi="Arial" w:cs="Arial"/>
          <w:b/>
        </w:rPr>
        <w:t xml:space="preserve"> 10</w:t>
      </w:r>
      <w:r w:rsidR="003C0CE4" w:rsidRPr="00714373">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221001067"/>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221001068"/>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lastRenderedPageBreak/>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3"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221001069"/>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sidRPr="00F76A04">
        <w:rPr>
          <w:rFonts w:ascii="Arial" w:hAnsi="Arial" w:cs="Arial"/>
          <w:color w:val="000000" w:themeColor="text1"/>
          <w:shd w:val="clear" w:color="auto" w:fill="FFFFFF"/>
        </w:rPr>
        <w:lastRenderedPageBreak/>
        <w:t>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221001070"/>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533901D0" w14:textId="6BB22390" w:rsidR="00353151" w:rsidRPr="00887FE6" w:rsidRDefault="00353151" w:rsidP="00353151">
      <w:pPr>
        <w:pStyle w:val="Odstavekseznama"/>
        <w:numPr>
          <w:ilvl w:val="0"/>
          <w:numId w:val="51"/>
        </w:numPr>
        <w:rPr>
          <w:rFonts w:ascii="Arial" w:hAnsi="Arial" w:cs="Arial"/>
        </w:rPr>
      </w:pPr>
      <w:r w:rsidRPr="00887FE6">
        <w:rPr>
          <w:rFonts w:ascii="Arial" w:hAnsi="Arial" w:cs="Arial"/>
        </w:rPr>
        <w:t>Ponudnik</w:t>
      </w:r>
      <w:r>
        <w:rPr>
          <w:rFonts w:ascii="Arial" w:hAnsi="Arial" w:cs="Arial"/>
        </w:rPr>
        <w:t xml:space="preserve"> </w:t>
      </w:r>
      <w:r w:rsidRPr="00887FE6">
        <w:rPr>
          <w:rFonts w:ascii="Arial" w:hAnsi="Arial" w:cs="Arial"/>
        </w:rPr>
        <w:t xml:space="preserve">je v zadnjih treh letih, šteto od dneva objave obvestila o tem naročilu na Portalu javnih naročil, uspešno (to je časovno, količinsko in kakovostno v skladu z </w:t>
      </w:r>
      <w:r w:rsidRPr="00887FE6">
        <w:rPr>
          <w:rFonts w:ascii="Arial" w:hAnsi="Arial" w:cs="Arial"/>
          <w:color w:val="000000" w:themeColor="text1"/>
        </w:rPr>
        <w:t>naročilom oziroma pogodbo ter veljavnimi predpisi) dobavil</w:t>
      </w:r>
      <w:r w:rsidR="001D41B6">
        <w:rPr>
          <w:rFonts w:ascii="Arial" w:hAnsi="Arial" w:cs="Arial"/>
          <w:color w:val="000000" w:themeColor="text1"/>
        </w:rPr>
        <w:t xml:space="preserve"> oziroma oddal v najem</w:t>
      </w:r>
      <w:r w:rsidRPr="00887FE6">
        <w:rPr>
          <w:rFonts w:ascii="Arial" w:hAnsi="Arial" w:cs="Arial"/>
          <w:color w:val="000000" w:themeColor="text1"/>
        </w:rPr>
        <w:t xml:space="preserve"> </w:t>
      </w:r>
      <w:r w:rsidR="001D41B6">
        <w:rPr>
          <w:rFonts w:ascii="Arial" w:hAnsi="Arial" w:cs="Arial"/>
          <w:color w:val="000000" w:themeColor="text1"/>
        </w:rPr>
        <w:t>najmanj tri</w:t>
      </w:r>
      <w:r>
        <w:rPr>
          <w:rFonts w:ascii="Arial" w:hAnsi="Arial" w:cs="Arial"/>
          <w:color w:val="000000" w:themeColor="text1"/>
        </w:rPr>
        <w:t xml:space="preserve"> analizator</w:t>
      </w:r>
      <w:r w:rsidR="001D41B6">
        <w:rPr>
          <w:rFonts w:ascii="Arial" w:hAnsi="Arial" w:cs="Arial"/>
          <w:color w:val="000000" w:themeColor="text1"/>
        </w:rPr>
        <w:t>je</w:t>
      </w:r>
      <w:r>
        <w:rPr>
          <w:rFonts w:ascii="Arial" w:hAnsi="Arial" w:cs="Arial"/>
          <w:color w:val="000000" w:themeColor="text1"/>
        </w:rPr>
        <w:t xml:space="preserve"> </w:t>
      </w:r>
      <w:r w:rsidRPr="009A1476">
        <w:rPr>
          <w:rFonts w:ascii="Arial" w:hAnsi="Arial" w:cs="Arial"/>
          <w:color w:val="000000" w:themeColor="text1"/>
        </w:rPr>
        <w:t>ist</w:t>
      </w:r>
      <w:r>
        <w:rPr>
          <w:rFonts w:ascii="Arial" w:hAnsi="Arial" w:cs="Arial"/>
          <w:color w:val="000000" w:themeColor="text1"/>
        </w:rPr>
        <w:t xml:space="preserve">e </w:t>
      </w:r>
      <w:r w:rsidR="00525896">
        <w:rPr>
          <w:rFonts w:ascii="Arial" w:hAnsi="Arial" w:cs="Arial"/>
          <w:color w:val="000000" w:themeColor="text1"/>
        </w:rPr>
        <w:t xml:space="preserve">vrste in iste </w:t>
      </w:r>
      <w:r>
        <w:rPr>
          <w:rFonts w:ascii="Arial" w:hAnsi="Arial" w:cs="Arial"/>
          <w:color w:val="000000" w:themeColor="text1"/>
        </w:rPr>
        <w:t>znamke, kot ga</w:t>
      </w:r>
      <w:r w:rsidRPr="00887FE6">
        <w:rPr>
          <w:rFonts w:ascii="Arial" w:hAnsi="Arial" w:cs="Arial"/>
          <w:color w:val="000000" w:themeColor="text1"/>
        </w:rPr>
        <w:t xml:space="preserve"> </w:t>
      </w:r>
      <w:r>
        <w:rPr>
          <w:rFonts w:ascii="Arial" w:hAnsi="Arial" w:cs="Arial"/>
          <w:color w:val="000000" w:themeColor="text1"/>
        </w:rPr>
        <w:t xml:space="preserve">ponudnik </w:t>
      </w:r>
      <w:r w:rsidRPr="00887FE6">
        <w:rPr>
          <w:rFonts w:ascii="Arial" w:hAnsi="Arial" w:cs="Arial"/>
          <w:color w:val="000000" w:themeColor="text1"/>
        </w:rPr>
        <w:t xml:space="preserve">ponuja v </w:t>
      </w:r>
      <w:r>
        <w:rPr>
          <w:rFonts w:ascii="Arial" w:hAnsi="Arial" w:cs="Arial"/>
          <w:color w:val="000000" w:themeColor="text1"/>
        </w:rPr>
        <w:t>posameznem sklopu predmetnega postopka</w:t>
      </w:r>
      <w:r w:rsidR="00BD799E">
        <w:rPr>
          <w:rFonts w:ascii="Arial" w:hAnsi="Arial" w:cs="Arial"/>
          <w:color w:val="000000" w:themeColor="text1"/>
        </w:rPr>
        <w:t xml:space="preserve"> javnega naročanja.</w:t>
      </w:r>
    </w:p>
    <w:p w14:paraId="4D0760D4" w14:textId="77777777" w:rsidR="00353151" w:rsidRDefault="00353151" w:rsidP="00353151">
      <w:pPr>
        <w:pStyle w:val="Standard"/>
        <w:ind w:left="708"/>
        <w:rPr>
          <w:rFonts w:ascii="Arial" w:hAnsi="Arial" w:cs="Arial"/>
        </w:rPr>
      </w:pPr>
    </w:p>
    <w:p w14:paraId="2F1A7DCF" w14:textId="7E7B744A" w:rsidR="00353151" w:rsidRDefault="00353151" w:rsidP="00353151">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26592B0B" w14:textId="77777777" w:rsidR="00353151" w:rsidRPr="00A12B2B" w:rsidRDefault="00353151" w:rsidP="00353151">
      <w:pPr>
        <w:pStyle w:val="Standard"/>
        <w:ind w:left="708"/>
        <w:rPr>
          <w:rFonts w:ascii="Arial" w:hAnsi="Arial" w:cs="Arial"/>
          <w:color w:val="000000" w:themeColor="text1"/>
        </w:rPr>
      </w:pPr>
    </w:p>
    <w:p w14:paraId="45D50B5B" w14:textId="77777777" w:rsidR="00353151" w:rsidRPr="00A12B2B" w:rsidRDefault="00353151" w:rsidP="00353151">
      <w:pPr>
        <w:pStyle w:val="Odstavekseznama"/>
        <w:rPr>
          <w:rFonts w:ascii="Arial" w:hAnsi="Arial" w:cs="Arial"/>
          <w:u w:val="single"/>
        </w:rPr>
      </w:pPr>
      <w:r w:rsidRPr="00A12B2B">
        <w:rPr>
          <w:rFonts w:ascii="Arial" w:hAnsi="Arial" w:cs="Arial"/>
          <w:u w:val="single"/>
        </w:rPr>
        <w:lastRenderedPageBreak/>
        <w:t>Dokazilo:</w:t>
      </w:r>
    </w:p>
    <w:p w14:paraId="19216B0B" w14:textId="77777777" w:rsidR="00353151" w:rsidRPr="00243C1B" w:rsidRDefault="00353151" w:rsidP="00353151">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32143553" w14:textId="77777777" w:rsidR="00353151" w:rsidRPr="00243C1B" w:rsidRDefault="00353151" w:rsidP="00353151">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4080873" w14:textId="77777777" w:rsidR="00353151" w:rsidRDefault="00353151">
      <w:pPr>
        <w:pStyle w:val="Standard"/>
        <w:rPr>
          <w:rFonts w:ascii="Arial" w:hAnsi="Arial" w:cs="Arial"/>
          <w:color w:val="000000" w:themeColor="text1"/>
        </w:rPr>
      </w:pPr>
    </w:p>
    <w:p w14:paraId="1E0D2DDA" w14:textId="41E6D6BA"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15024A">
        <w:rPr>
          <w:rFonts w:ascii="Arial" w:hAnsi="Arial" w:cs="Arial"/>
          <w:color w:val="000000" w:themeColor="text1"/>
        </w:rPr>
        <w:t>trženje</w:t>
      </w:r>
      <w:r>
        <w:rPr>
          <w:rFonts w:ascii="Arial" w:hAnsi="Arial" w:cs="Arial"/>
          <w:color w:val="000000" w:themeColor="text1"/>
        </w:rPr>
        <w:t xml:space="preserve"> </w:t>
      </w:r>
      <w:r w:rsidR="00100CA5">
        <w:rPr>
          <w:rFonts w:ascii="Arial" w:hAnsi="Arial" w:cs="Arial"/>
          <w:color w:val="000000" w:themeColor="text1"/>
        </w:rPr>
        <w:t>analizatorja</w:t>
      </w:r>
      <w:r w:rsidR="00CF7A7E" w:rsidRPr="00CF7A7E">
        <w:rPr>
          <w:rFonts w:ascii="Arial" w:hAnsi="Arial" w:cs="Arial"/>
          <w:color w:val="000000" w:themeColor="text1"/>
        </w:rPr>
        <w:t xml:space="preserve">, </w:t>
      </w:r>
      <w:r w:rsidR="00CF7A7E" w:rsidRPr="004362FF">
        <w:rPr>
          <w:rFonts w:ascii="Arial" w:hAnsi="Arial" w:cs="Arial"/>
          <w:color w:val="000000" w:themeColor="text1"/>
        </w:rPr>
        <w:t>k</w:t>
      </w:r>
      <w:r w:rsidR="009057D4" w:rsidRPr="004362FF">
        <w:rPr>
          <w:rFonts w:ascii="Arial" w:hAnsi="Arial" w:cs="Arial"/>
          <w:color w:val="000000" w:themeColor="text1"/>
        </w:rPr>
        <w:t>i ga</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105FC947"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71FB1">
        <w:rPr>
          <w:rFonts w:ascii="Arial" w:hAnsi="Arial" w:cs="Arial"/>
        </w:rPr>
        <w:t xml:space="preserve"> Pogoj je treba izpolniti za vse sklope javnega naročila.</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578661B5"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15024A">
        <w:rPr>
          <w:rFonts w:ascii="Arial" w:hAnsi="Arial" w:cs="Arial"/>
          <w:b/>
        </w:rPr>
        <w:t>trženje</w:t>
      </w:r>
      <w:r>
        <w:rPr>
          <w:rFonts w:ascii="Arial" w:hAnsi="Arial" w:cs="Arial"/>
          <w:b/>
        </w:rPr>
        <w:t xml:space="preserve"> </w:t>
      </w:r>
      <w:r w:rsidR="00632C55">
        <w:rPr>
          <w:rFonts w:ascii="Arial" w:hAnsi="Arial" w:cs="Arial"/>
          <w:b/>
        </w:rPr>
        <w:t>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221001071"/>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221001072"/>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3" w:name="_Toc106825612"/>
      <w:bookmarkStart w:id="24" w:name="_Toc221001073"/>
      <w:r w:rsidRPr="00F2571B">
        <w:rPr>
          <w:rFonts w:ascii="Arial" w:hAnsi="Arial" w:cs="Arial"/>
          <w:sz w:val="22"/>
          <w:szCs w:val="22"/>
        </w:rPr>
        <w:t>Zavarovanje za dobro izvedbo pogodbenih obveznosti</w:t>
      </w:r>
      <w:bookmarkEnd w:id="23"/>
      <w:bookmarkEnd w:id="24"/>
    </w:p>
    <w:p w14:paraId="2842D0BA" w14:textId="77777777" w:rsidR="009B1949" w:rsidRPr="00B23DDC" w:rsidRDefault="009B1949" w:rsidP="009B1949">
      <w:pPr>
        <w:pStyle w:val="Standard"/>
        <w:keepNext/>
        <w:rPr>
          <w:rFonts w:ascii="Arial" w:hAnsi="Arial" w:cs="Arial"/>
        </w:rPr>
      </w:pPr>
    </w:p>
    <w:p w14:paraId="264E4584" w14:textId="45B954B3"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E71FB1">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0AC2C223"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obdobja </w:t>
      </w:r>
      <w:r w:rsidR="004C6FB6" w:rsidRPr="004C6FB6">
        <w:rPr>
          <w:rFonts w:ascii="Arial" w:hAnsi="Arial" w:cs="Arial"/>
        </w:rPr>
        <w:t>brezplačne rabe analizatorjev</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221001074"/>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1E4D73BF" w14:textId="156E5B2A" w:rsidR="00794F11" w:rsidRPr="00794F11" w:rsidRDefault="00632C55" w:rsidP="00794F11">
      <w:pPr>
        <w:pStyle w:val="Standard"/>
        <w:rPr>
          <w:rFonts w:ascii="Arial" w:hAnsi="Arial" w:cs="Arial"/>
          <w:color w:val="000000" w:themeColor="text1"/>
        </w:rPr>
      </w:pPr>
      <w:bookmarkStart w:id="27" w:name="_Toc511306742"/>
      <w:r>
        <w:rPr>
          <w:rFonts w:ascii="Arial" w:hAnsi="Arial" w:cs="Arial"/>
        </w:rPr>
        <w:t>Merilo je ekonomsko najugodnejša ponudba, določena</w:t>
      </w:r>
      <w:r w:rsidR="00691C4B">
        <w:rPr>
          <w:rFonts w:ascii="Arial" w:hAnsi="Arial" w:cs="Arial"/>
        </w:rPr>
        <w:t xml:space="preserve"> </w:t>
      </w:r>
      <w:r>
        <w:rPr>
          <w:rFonts w:ascii="Arial" w:hAnsi="Arial" w:cs="Arial"/>
        </w:rPr>
        <w:t>na podlagi najnižje skupne ponudbene cene brez DDV</w:t>
      </w:r>
      <w:r w:rsidR="00E71FB1">
        <w:rPr>
          <w:rFonts w:ascii="Arial" w:hAnsi="Arial" w:cs="Arial"/>
        </w:rPr>
        <w:t xml:space="preserve"> za posamezen sklop</w:t>
      </w:r>
      <w:r>
        <w:rPr>
          <w:rFonts w:ascii="Arial" w:hAnsi="Arial" w:cs="Arial"/>
        </w:rPr>
        <w:t>. Naročnik bo naročilo</w:t>
      </w:r>
      <w:r w:rsidR="00E71FB1">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w:t>
      </w:r>
      <w:r w:rsidRPr="00794F11">
        <w:rPr>
          <w:rFonts w:ascii="Arial" w:hAnsi="Arial" w:cs="Arial"/>
          <w:color w:val="000000" w:themeColor="text1"/>
        </w:rPr>
        <w:t>naročila«).</w:t>
      </w:r>
    </w:p>
    <w:p w14:paraId="43EA4EA7" w14:textId="77777777" w:rsidR="00691C4B" w:rsidRDefault="00691C4B" w:rsidP="00632C55">
      <w:pPr>
        <w:pStyle w:val="Standard"/>
        <w:rPr>
          <w:rFonts w:ascii="Arial" w:hAnsi="Arial" w:cs="Arial"/>
        </w:rPr>
      </w:pPr>
    </w:p>
    <w:p w14:paraId="351233EC" w14:textId="2A2E0F51" w:rsidR="00632C55" w:rsidRDefault="00632C55" w:rsidP="00632C55">
      <w:pPr>
        <w:pStyle w:val="Standard"/>
        <w:rPr>
          <w:rFonts w:ascii="Arial" w:hAnsi="Arial" w:cs="Arial"/>
        </w:rPr>
      </w:pPr>
      <w:r>
        <w:rPr>
          <w:rFonts w:ascii="Arial" w:hAnsi="Arial" w:cs="Arial"/>
        </w:rPr>
        <w:t>V primeru, da bo najnižja skupna ponudbena cena brez DDV</w:t>
      </w:r>
      <w:r w:rsidR="00E71FB1">
        <w:rPr>
          <w:rFonts w:ascii="Arial" w:hAnsi="Arial" w:cs="Arial"/>
        </w:rPr>
        <w:t xml:space="preserve"> za posamezen sklop</w:t>
      </w:r>
      <w:r>
        <w:rPr>
          <w:rFonts w:ascii="Arial" w:hAnsi="Arial" w:cs="Arial"/>
        </w:rPr>
        <w:t xml:space="preserve"> v dveh ali več ponudbah e</w:t>
      </w:r>
      <w:r w:rsidR="00691C4B">
        <w:rPr>
          <w:rFonts w:ascii="Arial" w:hAnsi="Arial" w:cs="Arial"/>
        </w:rPr>
        <w:t>nak</w:t>
      </w:r>
      <w:r w:rsidR="00BD799E">
        <w:rPr>
          <w:rFonts w:ascii="Arial" w:hAnsi="Arial" w:cs="Arial"/>
        </w:rPr>
        <w:t>a</w:t>
      </w:r>
      <w:r>
        <w:rPr>
          <w:rFonts w:ascii="Arial" w:hAnsi="Arial" w:cs="Arial"/>
        </w:rPr>
        <w:t>,</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28" w:name="_Toc221001075"/>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29" w:name="_Toc221001076"/>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00CD729F" w14:textId="21E61F25" w:rsidR="00353151" w:rsidRDefault="00353151" w:rsidP="00E21A84">
      <w:pPr>
        <w:pStyle w:val="Odstavekseznama"/>
        <w:widowControl w:val="0"/>
        <w:numPr>
          <w:ilvl w:val="0"/>
          <w:numId w:val="52"/>
        </w:numPr>
        <w:rPr>
          <w:rFonts w:ascii="Arial" w:hAnsi="Arial" w:cs="Arial"/>
        </w:rPr>
      </w:pPr>
      <w:r w:rsidRPr="00243C1B">
        <w:rPr>
          <w:rFonts w:ascii="Arial" w:hAnsi="Arial" w:cs="Arial"/>
        </w:rPr>
        <w:t>Obrazec »Referenčno potrdilo« (za vse reference, ki jih uveljavlja ponudnik</w:t>
      </w:r>
      <w:r>
        <w:rPr>
          <w:rFonts w:ascii="Arial" w:hAnsi="Arial" w:cs="Arial"/>
        </w:rPr>
        <w:t>; ponudnik lahko uporabi tudi lasten obrazec referenčnega potrdila, če ta vsebinsko bistveno ne odstopa od referenčnega potrdila, ki je del te razpisne dokumentacije</w:t>
      </w:r>
      <w:r w:rsidRPr="00243C1B">
        <w:rPr>
          <w:rFonts w:ascii="Arial" w:hAnsi="Arial" w:cs="Arial"/>
        </w:rPr>
        <w:t>)</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lastRenderedPageBreak/>
        <w:t>Obrazec »Tehnične specifikacije«</w:t>
      </w:r>
    </w:p>
    <w:p w14:paraId="3B9997A7" w14:textId="2C15BBEA"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E412B">
        <w:rPr>
          <w:rFonts w:ascii="Arial" w:hAnsi="Arial" w:cs="Arial"/>
        </w:rPr>
        <w:t>me</w:t>
      </w:r>
    </w:p>
    <w:p w14:paraId="6733E1A5" w14:textId="595F5084"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15024A">
        <w:rPr>
          <w:rFonts w:ascii="Arial" w:hAnsi="Arial" w:cs="Arial"/>
        </w:rPr>
        <w:t>trženje</w:t>
      </w:r>
      <w:r w:rsidR="00632C55" w:rsidRPr="00632C55">
        <w:rPr>
          <w:rFonts w:ascii="Arial" w:hAnsi="Arial" w:cs="Arial"/>
        </w:rPr>
        <w:t xml:space="preserve"> opreme</w:t>
      </w:r>
    </w:p>
    <w:p w14:paraId="2CCC1AAE" w14:textId="42F8D4B9" w:rsidR="00BD799E" w:rsidRPr="00BD799E" w:rsidRDefault="00BD799E" w:rsidP="00E21A84">
      <w:pPr>
        <w:pStyle w:val="Odstavekseznama"/>
        <w:numPr>
          <w:ilvl w:val="0"/>
          <w:numId w:val="5"/>
        </w:numPr>
        <w:rPr>
          <w:rFonts w:ascii="Arial" w:hAnsi="Arial" w:cs="Arial"/>
          <w:b/>
        </w:rPr>
      </w:pPr>
      <w:r w:rsidRPr="00BD799E">
        <w:rPr>
          <w:rFonts w:ascii="Arial" w:hAnsi="Arial" w:cs="Arial"/>
          <w:b/>
          <w:color w:val="000000" w:themeColor="text1"/>
        </w:rPr>
        <w:t>Dokazilo o validaciji reagentov na ponujenem analitskem sistemu (v vseh sklopih)</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2E62F2B0"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w:t>
      </w:r>
      <w:r w:rsidR="0087106F">
        <w:rPr>
          <w:rFonts w:ascii="Arial" w:hAnsi="Arial" w:cs="Arial"/>
        </w:rPr>
        <w:t>trženje</w:t>
      </w:r>
      <w:r w:rsidR="00B77CAE">
        <w:rPr>
          <w:rFonts w:ascii="Arial" w:hAnsi="Arial" w:cs="Arial"/>
        </w:rPr>
        <w:t>)</w:t>
      </w:r>
      <w:r w:rsidR="00454E63">
        <w:rPr>
          <w:rFonts w:ascii="Arial" w:hAnsi="Arial" w:cs="Arial"/>
        </w:rPr>
        <w:t xml:space="preserve"> ter za referenčno potrdilo, ki so</w:t>
      </w:r>
      <w:r w:rsidR="007A58B1">
        <w:rPr>
          <w:rFonts w:ascii="Arial" w:hAnsi="Arial" w:cs="Arial"/>
        </w:rPr>
        <w:t xml:space="preserv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30" w:name="_Toc221001077"/>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26736DC3"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E71FB1">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lastRenderedPageBreak/>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71A05AB8" w14:textId="44E472BE" w:rsidR="00AC4FC1" w:rsidRDefault="00AC4FC1" w:rsidP="00E96C7F">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0B12BC7E" w14:textId="77777777" w:rsidR="00E96C7F" w:rsidRDefault="00E96C7F" w:rsidP="00E96C7F">
      <w:pPr>
        <w:pStyle w:val="Standard"/>
        <w:widowControl w:val="0"/>
        <w:rPr>
          <w:rFonts w:ascii="Arial" w:hAnsi="Arial" w:cs="Arial"/>
          <w:b/>
        </w:rPr>
      </w:pPr>
    </w:p>
    <w:p w14:paraId="6F7CEDF0" w14:textId="7A614895" w:rsidR="00E96C7F" w:rsidRDefault="00E96C7F" w:rsidP="00E96C7F">
      <w:pPr>
        <w:pStyle w:val="Standard"/>
        <w:rPr>
          <w:rFonts w:ascii="Arial" w:hAnsi="Arial" w:cs="Arial"/>
          <w:color w:val="000000" w:themeColor="text1"/>
        </w:rPr>
      </w:pPr>
      <w:r w:rsidRPr="00E96C7F">
        <w:rPr>
          <w:rFonts w:ascii="Arial" w:hAnsi="Arial" w:cs="Arial"/>
          <w:b/>
          <w:color w:val="000000" w:themeColor="text1"/>
        </w:rPr>
        <w:t>Naročnik je pripravil osnutek obrazca Ponudba – ponudbeni predračun, ki ga v celoti – vključno z nazivi postavk – izpolni ponudnik.</w:t>
      </w:r>
      <w:r>
        <w:rPr>
          <w:rFonts w:ascii="Arial" w:hAnsi="Arial" w:cs="Arial"/>
          <w:color w:val="000000" w:themeColor="text1"/>
        </w:rPr>
        <w:t xml:space="preserve"> </w:t>
      </w:r>
      <w:r w:rsidRPr="00E96C7F">
        <w:rPr>
          <w:rFonts w:ascii="Arial" w:hAnsi="Arial" w:cs="Arial"/>
          <w:color w:val="000000" w:themeColor="text1"/>
        </w:rPr>
        <w:t>Ponudnik v ponudbo – ponudbeni predračun vpiše vse</w:t>
      </w:r>
      <w:r>
        <w:rPr>
          <w:rFonts w:ascii="Arial" w:hAnsi="Arial" w:cs="Arial"/>
          <w:color w:val="000000" w:themeColor="text1"/>
        </w:rPr>
        <w:t xml:space="preserve"> </w:t>
      </w:r>
      <w:r w:rsidRPr="00E96C7F">
        <w:rPr>
          <w:rFonts w:ascii="Arial" w:hAnsi="Arial" w:cs="Arial"/>
          <w:color w:val="000000" w:themeColor="text1"/>
          <w:u w:val="single"/>
        </w:rPr>
        <w:t xml:space="preserve">reagente, </w:t>
      </w:r>
      <w:proofErr w:type="spellStart"/>
      <w:r w:rsidRPr="00E96C7F">
        <w:rPr>
          <w:rFonts w:ascii="Arial" w:hAnsi="Arial" w:cs="Arial"/>
          <w:color w:val="000000" w:themeColor="text1"/>
          <w:u w:val="single"/>
        </w:rPr>
        <w:t>kalibratorje</w:t>
      </w:r>
      <w:proofErr w:type="spellEnd"/>
      <w:r w:rsidRPr="00E96C7F">
        <w:rPr>
          <w:rFonts w:ascii="Arial" w:hAnsi="Arial" w:cs="Arial"/>
          <w:color w:val="000000" w:themeColor="text1"/>
          <w:u w:val="single"/>
        </w:rPr>
        <w:t>, kontrole in ostali potrošni material</w:t>
      </w:r>
      <w:r>
        <w:rPr>
          <w:rFonts w:ascii="Arial" w:hAnsi="Arial" w:cs="Arial"/>
          <w:color w:val="000000" w:themeColor="text1"/>
        </w:rPr>
        <w:t>, potrebne za predvideno število preiskav naročnika za obdobje 5 let ter ustrezno delovanje in uporabo analizatorja za celotno navedeno obdobje (ponudnik v dokumentu doda ustrezno število vrstic). Analizatorje, ki jih zagotovijo ponudniki naročniku v okviru tega javnega naročila, prejme naročnik v uporabo brez posebnega plačila, kar pomeni, da ponudnik uporabe analizatorja naročniku ne zaračuna posebej, temveč jo upošteva v okviru vrednosti postavk, za katere pripravi predračun (</w:t>
      </w:r>
      <w:r w:rsidRPr="00E96C7F">
        <w:rPr>
          <w:rFonts w:ascii="Arial" w:hAnsi="Arial" w:cs="Arial"/>
          <w:color w:val="000000" w:themeColor="text1"/>
        </w:rPr>
        <w:t xml:space="preserve">reagenti, </w:t>
      </w:r>
      <w:proofErr w:type="spellStart"/>
      <w:r w:rsidRPr="00E96C7F">
        <w:rPr>
          <w:rFonts w:ascii="Arial" w:hAnsi="Arial" w:cs="Arial"/>
          <w:color w:val="000000" w:themeColor="text1"/>
        </w:rPr>
        <w:t>kalibratorji</w:t>
      </w:r>
      <w:proofErr w:type="spellEnd"/>
      <w:r w:rsidRPr="00E96C7F">
        <w:rPr>
          <w:rFonts w:ascii="Arial" w:hAnsi="Arial" w:cs="Arial"/>
          <w:color w:val="000000" w:themeColor="text1"/>
        </w:rPr>
        <w:t>, kontrole in ostali potrošni material</w:t>
      </w:r>
      <w:r>
        <w:rPr>
          <w:rFonts w:ascii="Arial" w:hAnsi="Arial" w:cs="Arial"/>
          <w:color w:val="000000" w:themeColor="text1"/>
        </w:rPr>
        <w:t xml:space="preserve">). </w:t>
      </w:r>
    </w:p>
    <w:p w14:paraId="26C102E8" w14:textId="77777777" w:rsidR="00E96C7F" w:rsidRPr="00E96C7F" w:rsidRDefault="00E96C7F" w:rsidP="00E96C7F">
      <w:pPr>
        <w:pStyle w:val="Standard"/>
        <w:widowControl w:val="0"/>
        <w:rPr>
          <w:rFonts w:ascii="Arial" w:hAnsi="Arial" w:cs="Arial"/>
          <w:b/>
        </w:rPr>
      </w:pPr>
    </w:p>
    <w:p w14:paraId="2FC53F6E" w14:textId="57EED0D5"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E71FB1">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E71FB1">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1" w:name="_Toc221001078"/>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lastRenderedPageBreak/>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2" w:name="_Toc221001079"/>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3" w:name="_Toc221001080"/>
      <w:r w:rsidRPr="00F2571B">
        <w:rPr>
          <w:rFonts w:ascii="Arial" w:hAnsi="Arial" w:cs="Arial"/>
          <w:sz w:val="22"/>
          <w:szCs w:val="22"/>
        </w:rPr>
        <w:lastRenderedPageBreak/>
        <w:t>ZAUPNOST</w:t>
      </w:r>
      <w:bookmarkEnd w:id="33"/>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4" w:name="_Toc511306757"/>
      <w:bookmarkStart w:id="35" w:name="_Toc221001081"/>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6" w:name="_Toc511306758"/>
      <w:bookmarkStart w:id="37" w:name="_Toc221001082"/>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152FBF7D"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E71FB1">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ali predložitev 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1CD64A62"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362FF">
        <w:rPr>
          <w:rFonts w:ascii="Arial" w:hAnsi="Arial" w:cs="Arial"/>
        </w:rPr>
        <w:t>iz točke 10.1. teh Navodil ponudnik</w:t>
      </w:r>
      <w:r w:rsidR="00283065">
        <w:rPr>
          <w:rFonts w:ascii="Arial" w:hAnsi="Arial" w:cs="Arial"/>
        </w:rPr>
        <w:t>o</w:t>
      </w:r>
      <w:r w:rsidR="004362FF">
        <w:rPr>
          <w:rFonts w:ascii="Arial" w:hAnsi="Arial" w:cs="Arial"/>
        </w:rPr>
        <w:t>m</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38" w:name="_Toc511306759"/>
      <w:bookmarkStart w:id="39" w:name="_Toc221001083"/>
      <w:r w:rsidRPr="00F2571B">
        <w:rPr>
          <w:rFonts w:ascii="Arial" w:hAnsi="Arial" w:cs="Arial"/>
          <w:sz w:val="22"/>
          <w:szCs w:val="22"/>
        </w:rPr>
        <w:lastRenderedPageBreak/>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40" w:name="_Toc511306760"/>
      <w:bookmarkStart w:id="41" w:name="_Toc221001084"/>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221001085"/>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94B7D6B" w14:textId="77777777" w:rsidR="00697786" w:rsidRDefault="00697786" w:rsidP="00E82060">
      <w:pPr>
        <w:pStyle w:val="Standard"/>
        <w:rPr>
          <w:rFonts w:ascii="Arial" w:hAnsi="Arial" w:cs="Arial"/>
        </w:rPr>
      </w:pPr>
    </w:p>
    <w:p w14:paraId="31B6A884" w14:textId="3592AB93"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A11D6B" w:rsidRPr="00A11D6B">
        <w:rPr>
          <w:rFonts w:ascii="Arial" w:eastAsia="SimSun" w:hAnsi="Arial" w:cs="Arial"/>
          <w:color w:val="000000" w:themeColor="text1"/>
          <w:lang w:eastAsia="en-US"/>
        </w:rPr>
        <w:t>NAKUP REAGENTOV Z VKLJUČENO BREZPLAČNO UPORABO ANALIZATORJEV ZA OBDOBJE 5 LET</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2E0C0B39" w14:textId="77777777" w:rsidR="00E71FB1" w:rsidRDefault="00E71FB1" w:rsidP="00E82060">
      <w:pPr>
        <w:pStyle w:val="Standard"/>
        <w:jc w:val="left"/>
        <w:rPr>
          <w:rFonts w:ascii="Arial" w:hAnsi="Arial" w:cs="Arial"/>
        </w:rPr>
      </w:pPr>
    </w:p>
    <w:p w14:paraId="2A418159" w14:textId="4F985F71" w:rsidR="00E71FB1" w:rsidRDefault="00E71FB1" w:rsidP="00E71FB1">
      <w:pPr>
        <w:pStyle w:val="Standard"/>
        <w:widowControl w:val="0"/>
        <w:shd w:val="clear" w:color="auto" w:fill="FFFFFF"/>
        <w:ind w:left="51"/>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Pr>
          <w:rFonts w:ascii="Arial" w:eastAsia="Times New Roman" w:hAnsi="Arial" w:cs="Arial"/>
          <w:color w:val="000000" w:themeColor="text1"/>
          <w:lang w:eastAsia="sl-SI"/>
        </w:rPr>
        <w:t>):</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Pr>
          <w:rFonts w:ascii="Arial" w:eastAsia="Times New Roman" w:hAnsi="Arial" w:cs="Arial"/>
          <w:b/>
          <w:color w:val="000000" w:themeColor="text1"/>
          <w:lang w:eastAsia="sl-SI"/>
        </w:rPr>
        <w:t>1</w:t>
      </w:r>
      <w:r>
        <w:rPr>
          <w:rFonts w:ascii="Arial" w:eastAsia="Times New Roman" w:hAnsi="Arial" w:cs="Arial"/>
          <w:b/>
          <w:color w:val="000000" w:themeColor="text1"/>
          <w:lang w:eastAsia="sl-SI"/>
        </w:rPr>
        <w:tab/>
        <w:t>2</w:t>
      </w:r>
      <w:r>
        <w:rPr>
          <w:rFonts w:ascii="Arial" w:eastAsia="Times New Roman" w:hAnsi="Arial" w:cs="Arial"/>
          <w:b/>
          <w:color w:val="000000" w:themeColor="text1"/>
          <w:lang w:eastAsia="sl-SI"/>
        </w:rPr>
        <w:tab/>
      </w:r>
    </w:p>
    <w:p w14:paraId="47DAA6E5" w14:textId="77777777" w:rsidR="00E71FB1" w:rsidRDefault="00E71FB1" w:rsidP="00E82060">
      <w:pPr>
        <w:pStyle w:val="Standard"/>
        <w:jc w:val="left"/>
        <w:rPr>
          <w:rFonts w:ascii="Arial" w:hAnsi="Arial" w:cs="Arial"/>
        </w:rPr>
      </w:pPr>
    </w:p>
    <w:p w14:paraId="1F176605" w14:textId="77777777" w:rsidR="00E71FB1" w:rsidRDefault="00E71FB1" w:rsidP="00E82060">
      <w:pPr>
        <w:pStyle w:val="Standard"/>
        <w:jc w:val="left"/>
        <w:rPr>
          <w:rFonts w:ascii="Arial" w:hAnsi="Arial" w:cs="Arial"/>
        </w:rPr>
      </w:pPr>
    </w:p>
    <w:p w14:paraId="34FA6196" w14:textId="3EC9CD8A" w:rsidR="00E96C7F" w:rsidRDefault="00E96C7F" w:rsidP="00E96C7F">
      <w:pPr>
        <w:pStyle w:val="Standard"/>
        <w:rPr>
          <w:rFonts w:ascii="Arial" w:hAnsi="Arial" w:cs="Arial"/>
          <w:color w:val="000000" w:themeColor="text1"/>
        </w:rPr>
      </w:pPr>
      <w:r w:rsidRPr="00E96C7F">
        <w:rPr>
          <w:rFonts w:ascii="Arial" w:hAnsi="Arial" w:cs="Arial"/>
          <w:color w:val="000000" w:themeColor="text1"/>
        </w:rPr>
        <w:t xml:space="preserve">Ponudnik v </w:t>
      </w:r>
      <w:r>
        <w:rPr>
          <w:rFonts w:ascii="Arial" w:hAnsi="Arial" w:cs="Arial"/>
          <w:color w:val="000000" w:themeColor="text1"/>
        </w:rPr>
        <w:t>nadaljevanju</w:t>
      </w:r>
      <w:r w:rsidRPr="00E96C7F">
        <w:rPr>
          <w:rFonts w:ascii="Arial" w:hAnsi="Arial" w:cs="Arial"/>
          <w:color w:val="000000" w:themeColor="text1"/>
        </w:rPr>
        <w:t xml:space="preserve"> </w:t>
      </w:r>
      <w:r w:rsidRPr="00033966">
        <w:rPr>
          <w:rFonts w:ascii="Arial" w:hAnsi="Arial" w:cs="Arial"/>
          <w:b/>
          <w:color w:val="000000" w:themeColor="text1"/>
          <w:u w:val="single"/>
        </w:rPr>
        <w:t>vpiše vse reagente</w:t>
      </w:r>
      <w:r w:rsidRPr="00E96C7F">
        <w:rPr>
          <w:rFonts w:ascii="Arial" w:hAnsi="Arial" w:cs="Arial"/>
          <w:b/>
          <w:color w:val="000000" w:themeColor="text1"/>
          <w:u w:val="single"/>
        </w:rPr>
        <w:t xml:space="preserve">, </w:t>
      </w:r>
      <w:proofErr w:type="spellStart"/>
      <w:r w:rsidRPr="00E96C7F">
        <w:rPr>
          <w:rFonts w:ascii="Arial" w:hAnsi="Arial" w:cs="Arial"/>
          <w:b/>
          <w:color w:val="000000" w:themeColor="text1"/>
          <w:u w:val="single"/>
        </w:rPr>
        <w:t>kalibratorje</w:t>
      </w:r>
      <w:proofErr w:type="spellEnd"/>
      <w:r w:rsidRPr="00E96C7F">
        <w:rPr>
          <w:rFonts w:ascii="Arial" w:hAnsi="Arial" w:cs="Arial"/>
          <w:b/>
          <w:color w:val="000000" w:themeColor="text1"/>
          <w:u w:val="single"/>
        </w:rPr>
        <w:t>, kontrole in ostali potrošni material</w:t>
      </w:r>
      <w:r>
        <w:rPr>
          <w:rFonts w:ascii="Arial" w:hAnsi="Arial" w:cs="Arial"/>
          <w:color w:val="000000" w:themeColor="text1"/>
        </w:rPr>
        <w:t xml:space="preserve">, potrebne za predvideno število preiskav naročnika za obdobje </w:t>
      </w:r>
      <w:r w:rsidRPr="00F40714">
        <w:rPr>
          <w:rFonts w:ascii="Arial" w:hAnsi="Arial" w:cs="Arial"/>
          <w:b/>
          <w:color w:val="000000" w:themeColor="text1"/>
        </w:rPr>
        <w:t>5 let</w:t>
      </w:r>
      <w:r>
        <w:rPr>
          <w:rFonts w:ascii="Arial" w:hAnsi="Arial" w:cs="Arial"/>
          <w:color w:val="000000" w:themeColor="text1"/>
        </w:rPr>
        <w:t xml:space="preserve"> ter ustrezno delovanje in uporabo analizatorja za celotno navedeno obdobje (ponudnik v dokumentu doda ustrezno število vrstic).</w:t>
      </w:r>
      <w:r w:rsidRPr="00E96C7F">
        <w:rPr>
          <w:rFonts w:ascii="Arial" w:hAnsi="Arial" w:cs="Arial"/>
          <w:color w:val="000000" w:themeColor="text1"/>
        </w:rPr>
        <w:t xml:space="preserve"> </w:t>
      </w:r>
      <w:r>
        <w:rPr>
          <w:rFonts w:ascii="Arial" w:hAnsi="Arial" w:cs="Arial"/>
          <w:color w:val="000000" w:themeColor="text1"/>
        </w:rPr>
        <w:t>Analizatorje, ki jih zagotovijo ponudniki naročniku v okviru tega javnega naročila, prejme naročnik v uporabo brez posebnega plačila, kar pomeni, da ponudnik uporabe analizatorja naročniku ne zaračuna posebej, temveč jo upošteva v okviru vrednosti postavk, za katere pripravi predračun (</w:t>
      </w:r>
      <w:r w:rsidRPr="00E96C7F">
        <w:rPr>
          <w:rFonts w:ascii="Arial" w:hAnsi="Arial" w:cs="Arial"/>
          <w:color w:val="000000" w:themeColor="text1"/>
        </w:rPr>
        <w:t xml:space="preserve">reagenti, </w:t>
      </w:r>
      <w:proofErr w:type="spellStart"/>
      <w:r w:rsidRPr="00E96C7F">
        <w:rPr>
          <w:rFonts w:ascii="Arial" w:hAnsi="Arial" w:cs="Arial"/>
          <w:color w:val="000000" w:themeColor="text1"/>
        </w:rPr>
        <w:t>kalibratorji</w:t>
      </w:r>
      <w:proofErr w:type="spellEnd"/>
      <w:r w:rsidRPr="00E96C7F">
        <w:rPr>
          <w:rFonts w:ascii="Arial" w:hAnsi="Arial" w:cs="Arial"/>
          <w:color w:val="000000" w:themeColor="text1"/>
        </w:rPr>
        <w:t>, kontrole in ostali potrošni material</w:t>
      </w:r>
      <w:r>
        <w:rPr>
          <w:rFonts w:ascii="Arial" w:hAnsi="Arial" w:cs="Arial"/>
          <w:color w:val="000000" w:themeColor="text1"/>
        </w:rPr>
        <w:t>).</w:t>
      </w:r>
    </w:p>
    <w:p w14:paraId="029529DA" w14:textId="77777777" w:rsidR="00E96C7F" w:rsidRDefault="00E96C7F" w:rsidP="00E82060">
      <w:pPr>
        <w:pStyle w:val="Standard"/>
        <w:jc w:val="left"/>
        <w:rPr>
          <w:rFonts w:ascii="Arial" w:hAnsi="Arial" w:cs="Arial"/>
        </w:rPr>
      </w:pPr>
    </w:p>
    <w:p w14:paraId="09A32D30" w14:textId="77189355" w:rsidR="00454E63" w:rsidRDefault="00454E63" w:rsidP="00454E63">
      <w:pPr>
        <w:pStyle w:val="Standard"/>
        <w:rPr>
          <w:rFonts w:ascii="Arial" w:hAnsi="Arial" w:cs="Arial"/>
        </w:rPr>
      </w:pPr>
      <w:r>
        <w:rPr>
          <w:rFonts w:ascii="Arial" w:hAnsi="Arial" w:cs="Arial"/>
        </w:rPr>
        <w:t xml:space="preserve">Naša ponudbena cena za predmet javnega naročila </w:t>
      </w:r>
      <w:r>
        <w:rPr>
          <w:rFonts w:ascii="Arial" w:hAnsi="Arial" w:cs="Arial"/>
          <w:b/>
        </w:rPr>
        <w:t xml:space="preserve">v sklopu št. </w:t>
      </w:r>
      <w:r w:rsidR="000D08AE">
        <w:rPr>
          <w:rFonts w:ascii="Arial" w:hAnsi="Arial" w:cs="Arial"/>
          <w:b/>
        </w:rPr>
        <w:t>1</w:t>
      </w:r>
      <w:r>
        <w:rPr>
          <w:rFonts w:ascii="Arial" w:hAnsi="Arial" w:cs="Arial"/>
        </w:rPr>
        <w:t xml:space="preserve"> (</w:t>
      </w:r>
      <w:r w:rsidR="006942D6" w:rsidRPr="006942D6">
        <w:rPr>
          <w:rFonts w:ascii="Arial" w:hAnsi="Arial" w:cs="Arial"/>
        </w:rPr>
        <w:t xml:space="preserve">Nakup reagentov za izvajanje analiz sedimenta s pretočno </w:t>
      </w:r>
      <w:proofErr w:type="spellStart"/>
      <w:r w:rsidR="006942D6" w:rsidRPr="006942D6">
        <w:rPr>
          <w:rFonts w:ascii="Arial" w:hAnsi="Arial" w:cs="Arial"/>
        </w:rPr>
        <w:t>citometrijo</w:t>
      </w:r>
      <w:proofErr w:type="spellEnd"/>
      <w:r w:rsidR="006942D6" w:rsidRPr="006942D6">
        <w:rPr>
          <w:rFonts w:ascii="Arial" w:hAnsi="Arial" w:cs="Arial"/>
        </w:rPr>
        <w:t xml:space="preserve"> in za kemijske analize urina z vključeno brezplačno uporabo analizatorjev</w:t>
      </w:r>
      <w:r>
        <w:rPr>
          <w:rFonts w:ascii="Arial" w:hAnsi="Arial" w:cs="Arial"/>
        </w:rPr>
        <w:t>) znaša:</w:t>
      </w:r>
    </w:p>
    <w:p w14:paraId="54093FA3" w14:textId="77777777"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454E63" w14:paraId="290098F9" w14:textId="77777777" w:rsidTr="005A31D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DB28B6" w14:textId="77777777" w:rsidR="00454E63" w:rsidRDefault="00454E63" w:rsidP="005A31D7">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B56F16" w14:textId="77777777" w:rsidR="00454E63" w:rsidRDefault="00454E63" w:rsidP="005A31D7">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7375D5" w14:textId="77777777" w:rsidR="00454E63" w:rsidRDefault="00454E63" w:rsidP="005A31D7">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7C713A" w14:textId="77777777" w:rsidR="00454E63" w:rsidRDefault="00454E63" w:rsidP="005A31D7">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099DB" w14:textId="77777777" w:rsidR="00454E63" w:rsidRDefault="00454E63" w:rsidP="005A31D7">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EB53F4" w14:textId="77777777" w:rsidR="00454E63" w:rsidRDefault="00454E63" w:rsidP="005A31D7">
            <w:pPr>
              <w:pStyle w:val="Standard"/>
              <w:jc w:val="center"/>
              <w:rPr>
                <w:rFonts w:ascii="Arial" w:hAnsi="Arial" w:cs="Arial"/>
              </w:rPr>
            </w:pPr>
            <w:r>
              <w:rPr>
                <w:rFonts w:ascii="Arial" w:hAnsi="Arial" w:cs="Arial"/>
              </w:rPr>
              <w:t>Cena postavke v EUR brez DDV</w:t>
            </w:r>
          </w:p>
        </w:tc>
      </w:tr>
      <w:tr w:rsidR="00454E63" w14:paraId="26809DCF"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hideMark/>
          </w:tcPr>
          <w:p w14:paraId="16F9606D" w14:textId="77777777" w:rsidR="00454E63" w:rsidRDefault="00454E63" w:rsidP="005A31D7">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77F4F283" w14:textId="77777777" w:rsidR="00454E63"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hideMark/>
          </w:tcPr>
          <w:p w14:paraId="0B087F48" w14:textId="77777777" w:rsidR="00454E63"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hideMark/>
          </w:tcPr>
          <w:p w14:paraId="6007B204" w14:textId="77777777" w:rsidR="00454E63"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22451A86" w14:textId="77777777" w:rsidR="00454E63"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0173CB4" w14:textId="77777777" w:rsidR="00454E63" w:rsidRDefault="00454E63" w:rsidP="005A31D7">
            <w:pPr>
              <w:pStyle w:val="Standard"/>
              <w:jc w:val="right"/>
              <w:rPr>
                <w:rFonts w:ascii="Arial" w:hAnsi="Arial" w:cs="Arial"/>
              </w:rPr>
            </w:pPr>
          </w:p>
        </w:tc>
      </w:tr>
      <w:tr w:rsidR="00454E63" w:rsidRPr="009E6AA7" w14:paraId="31F69CB5"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2F32CE90" w14:textId="77777777" w:rsidR="00454E63" w:rsidRPr="009E6AA7" w:rsidRDefault="00454E63" w:rsidP="005A31D7">
            <w:pPr>
              <w:pStyle w:val="Standard"/>
              <w:rPr>
                <w:rFonts w:ascii="Arial" w:hAnsi="Arial" w:cs="Arial"/>
              </w:rPr>
            </w:pPr>
            <w:r w:rsidRPr="009E6AA7">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tcPr>
          <w:p w14:paraId="4B2B4546"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560D7BE6"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5E570EDA"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CE1BB67"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ADF4213" w14:textId="77777777" w:rsidR="00454E63" w:rsidRPr="009E6AA7" w:rsidRDefault="00454E63" w:rsidP="005A31D7">
            <w:pPr>
              <w:pStyle w:val="Standard"/>
              <w:jc w:val="right"/>
              <w:rPr>
                <w:rFonts w:ascii="Arial" w:hAnsi="Arial" w:cs="Arial"/>
              </w:rPr>
            </w:pPr>
          </w:p>
        </w:tc>
      </w:tr>
      <w:tr w:rsidR="00454E63" w:rsidRPr="009E6AA7" w14:paraId="20606D73"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5CE6A25F" w14:textId="77777777" w:rsidR="00454E63" w:rsidRPr="009E6AA7" w:rsidRDefault="00454E63" w:rsidP="005A31D7">
            <w:pPr>
              <w:pStyle w:val="Standard"/>
              <w:rPr>
                <w:rFonts w:ascii="Arial" w:hAnsi="Arial" w:cs="Arial"/>
              </w:rPr>
            </w:pPr>
            <w:r>
              <w:rPr>
                <w:rFonts w:ascii="Arial" w:hAnsi="Arial" w:cs="Arial"/>
              </w:rPr>
              <w:t>3.</w:t>
            </w:r>
          </w:p>
        </w:tc>
        <w:tc>
          <w:tcPr>
            <w:tcW w:w="2835" w:type="dxa"/>
            <w:tcBorders>
              <w:top w:val="single" w:sz="4" w:space="0" w:color="auto"/>
              <w:left w:val="single" w:sz="4" w:space="0" w:color="auto"/>
              <w:bottom w:val="single" w:sz="4" w:space="0" w:color="auto"/>
              <w:right w:val="single" w:sz="4" w:space="0" w:color="auto"/>
            </w:tcBorders>
          </w:tcPr>
          <w:p w14:paraId="16EFEF74"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0DC1FFEC"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6683BED9"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673D7AEC"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CA1A5BF" w14:textId="77777777" w:rsidR="00454E63" w:rsidRPr="009E6AA7" w:rsidRDefault="00454E63" w:rsidP="005A31D7">
            <w:pPr>
              <w:pStyle w:val="Standard"/>
              <w:jc w:val="right"/>
              <w:rPr>
                <w:rFonts w:ascii="Arial" w:hAnsi="Arial" w:cs="Arial"/>
              </w:rPr>
            </w:pPr>
          </w:p>
        </w:tc>
      </w:tr>
    </w:tbl>
    <w:p w14:paraId="2E539F2F" w14:textId="77777777" w:rsidR="00454E63" w:rsidRDefault="00454E63" w:rsidP="00454E63">
      <w:pPr>
        <w:pStyle w:val="Standard"/>
        <w:widowControl w:val="0"/>
        <w:shd w:val="clear" w:color="auto" w:fill="FFFFFF"/>
        <w:rPr>
          <w:rFonts w:ascii="Arial" w:hAnsi="Arial" w:cs="Arial"/>
        </w:rPr>
      </w:pPr>
    </w:p>
    <w:p w14:paraId="590E8FB6" w14:textId="3DA8AAC6"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v sklopu št. </w:t>
      </w:r>
      <w:r w:rsidR="000D08AE">
        <w:rPr>
          <w:rFonts w:ascii="Arial" w:eastAsia="Times New Roman" w:hAnsi="Arial" w:cs="Arial"/>
          <w:color w:val="000000" w:themeColor="text1"/>
          <w:spacing w:val="1"/>
          <w:lang w:eastAsia="sl-SI"/>
        </w:rPr>
        <w:t>1</w:t>
      </w:r>
      <w:r>
        <w:rPr>
          <w:rFonts w:ascii="Arial" w:eastAsia="Times New Roman" w:hAnsi="Arial" w:cs="Arial"/>
          <w:color w:val="000000" w:themeColor="text1"/>
          <w:spacing w:val="1"/>
          <w:lang w:eastAsia="sl-SI"/>
        </w:rPr>
        <w:t xml:space="preserve"> znaša:</w:t>
      </w:r>
    </w:p>
    <w:p w14:paraId="1EAC1774" w14:textId="77777777" w:rsidR="00454E63" w:rsidRPr="00030A2F"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5245"/>
        <w:gridCol w:w="3827"/>
      </w:tblGrid>
      <w:tr w:rsidR="00F04D26" w:rsidRPr="003075EF" w14:paraId="56FB56DE" w14:textId="77777777" w:rsidTr="00013FE4">
        <w:trPr>
          <w:trHeight w:val="600"/>
        </w:trPr>
        <w:tc>
          <w:tcPr>
            <w:tcW w:w="524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10488A" w14:textId="77777777" w:rsidR="00F04D26" w:rsidRPr="003075EF" w:rsidRDefault="00F04D26" w:rsidP="00013FE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382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BC181"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1D010455"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4056CC" w14:textId="77777777" w:rsidR="00F04D26" w:rsidRPr="003075EF"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4E82E9"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7DE88045"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0FF9A2" w14:textId="77777777" w:rsidR="00F04D26"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8A401"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29116AAE"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8DC2F6" w14:textId="77777777" w:rsidR="00F04D26" w:rsidRPr="003075EF" w:rsidRDefault="00F04D26" w:rsidP="00013FE4">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Skupna ponudbena cena z DDV</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7D46C9"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BB67CB1" w14:textId="77777777" w:rsidR="00454E63" w:rsidRDefault="00454E63" w:rsidP="00331093">
      <w:pPr>
        <w:pStyle w:val="Standard"/>
        <w:rPr>
          <w:rFonts w:ascii="Arial" w:hAnsi="Arial" w:cs="Arial"/>
        </w:rPr>
      </w:pPr>
    </w:p>
    <w:p w14:paraId="133F328D" w14:textId="096FB289" w:rsidR="00454E63" w:rsidRDefault="00454E63" w:rsidP="00454E63">
      <w:pPr>
        <w:pStyle w:val="Standard"/>
        <w:rPr>
          <w:rFonts w:ascii="Arial" w:hAnsi="Arial" w:cs="Arial"/>
        </w:rPr>
      </w:pPr>
      <w:r>
        <w:rPr>
          <w:rFonts w:ascii="Arial" w:hAnsi="Arial" w:cs="Arial"/>
        </w:rPr>
        <w:t xml:space="preserve">Naša ponudbena cena za predmet javnega naročila </w:t>
      </w:r>
      <w:r>
        <w:rPr>
          <w:rFonts w:ascii="Arial" w:hAnsi="Arial" w:cs="Arial"/>
          <w:b/>
        </w:rPr>
        <w:t xml:space="preserve">v sklopu št. </w:t>
      </w:r>
      <w:r w:rsidR="000D08AE">
        <w:rPr>
          <w:rFonts w:ascii="Arial" w:hAnsi="Arial" w:cs="Arial"/>
          <w:b/>
        </w:rPr>
        <w:t>2</w:t>
      </w:r>
      <w:r>
        <w:rPr>
          <w:rFonts w:ascii="Arial" w:hAnsi="Arial" w:cs="Arial"/>
        </w:rPr>
        <w:t xml:space="preserve"> (</w:t>
      </w:r>
      <w:r w:rsidR="006942D6" w:rsidRPr="006942D6">
        <w:rPr>
          <w:rFonts w:ascii="Arial" w:hAnsi="Arial" w:cs="Arial"/>
        </w:rPr>
        <w:t xml:space="preserve">Nakup reagentov za </w:t>
      </w:r>
      <w:proofErr w:type="spellStart"/>
      <w:r w:rsidR="006942D6" w:rsidRPr="006942D6">
        <w:rPr>
          <w:rFonts w:ascii="Arial" w:hAnsi="Arial" w:cs="Arial"/>
        </w:rPr>
        <w:t>hemostazo</w:t>
      </w:r>
      <w:proofErr w:type="spellEnd"/>
      <w:r w:rsidR="006942D6" w:rsidRPr="006942D6">
        <w:rPr>
          <w:rFonts w:ascii="Arial" w:hAnsi="Arial" w:cs="Arial"/>
        </w:rPr>
        <w:t xml:space="preserve"> – koagulacijo z vključeno brezplačno uporabo analizatorjev</w:t>
      </w:r>
      <w:r>
        <w:rPr>
          <w:rFonts w:ascii="Arial" w:hAnsi="Arial" w:cs="Arial"/>
        </w:rPr>
        <w:t>) znaša:</w:t>
      </w:r>
    </w:p>
    <w:p w14:paraId="7A8307EA" w14:textId="77777777"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454E63" w14:paraId="0232D40E" w14:textId="77777777" w:rsidTr="005A31D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D391CC" w14:textId="77777777" w:rsidR="00454E63" w:rsidRDefault="00454E63" w:rsidP="005A31D7">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8D0744" w14:textId="77777777" w:rsidR="00454E63" w:rsidRDefault="00454E63" w:rsidP="005A31D7">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5C9279" w14:textId="77777777" w:rsidR="00454E63" w:rsidRDefault="00454E63" w:rsidP="005A31D7">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6BEC78" w14:textId="77777777" w:rsidR="00454E63" w:rsidRDefault="00454E63" w:rsidP="005A31D7">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5BA07E" w14:textId="77777777" w:rsidR="00454E63" w:rsidRDefault="00454E63" w:rsidP="005A31D7">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28E700" w14:textId="77777777" w:rsidR="00454E63" w:rsidRDefault="00454E63" w:rsidP="005A31D7">
            <w:pPr>
              <w:pStyle w:val="Standard"/>
              <w:jc w:val="center"/>
              <w:rPr>
                <w:rFonts w:ascii="Arial" w:hAnsi="Arial" w:cs="Arial"/>
              </w:rPr>
            </w:pPr>
            <w:r>
              <w:rPr>
                <w:rFonts w:ascii="Arial" w:hAnsi="Arial" w:cs="Arial"/>
              </w:rPr>
              <w:t>Cena postavke v EUR brez DDV</w:t>
            </w:r>
          </w:p>
        </w:tc>
      </w:tr>
      <w:tr w:rsidR="00454E63" w14:paraId="7F083A57"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hideMark/>
          </w:tcPr>
          <w:p w14:paraId="72FDC385" w14:textId="77777777" w:rsidR="00454E63" w:rsidRDefault="00454E63" w:rsidP="005A31D7">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C42CC7E" w14:textId="77777777" w:rsidR="00454E63"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hideMark/>
          </w:tcPr>
          <w:p w14:paraId="79ABBBE3" w14:textId="77777777" w:rsidR="00454E63"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hideMark/>
          </w:tcPr>
          <w:p w14:paraId="4C53E38F" w14:textId="77777777" w:rsidR="00454E63"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94DB499" w14:textId="77777777" w:rsidR="00454E63"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5162EA5" w14:textId="77777777" w:rsidR="00454E63" w:rsidRDefault="00454E63" w:rsidP="005A31D7">
            <w:pPr>
              <w:pStyle w:val="Standard"/>
              <w:jc w:val="right"/>
              <w:rPr>
                <w:rFonts w:ascii="Arial" w:hAnsi="Arial" w:cs="Arial"/>
              </w:rPr>
            </w:pPr>
          </w:p>
        </w:tc>
      </w:tr>
      <w:tr w:rsidR="00454E63" w:rsidRPr="009E6AA7" w14:paraId="6066A405"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79B329F7" w14:textId="77777777" w:rsidR="00454E63" w:rsidRPr="009E6AA7" w:rsidRDefault="00454E63" w:rsidP="005A31D7">
            <w:pPr>
              <w:pStyle w:val="Standard"/>
              <w:rPr>
                <w:rFonts w:ascii="Arial" w:hAnsi="Arial" w:cs="Arial"/>
              </w:rPr>
            </w:pPr>
            <w:r w:rsidRPr="009E6AA7">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tcPr>
          <w:p w14:paraId="695DED6D"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536A62D0"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335D94D6"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2823B654"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D166D28" w14:textId="77777777" w:rsidR="00454E63" w:rsidRPr="009E6AA7" w:rsidRDefault="00454E63" w:rsidP="005A31D7">
            <w:pPr>
              <w:pStyle w:val="Standard"/>
              <w:jc w:val="right"/>
              <w:rPr>
                <w:rFonts w:ascii="Arial" w:hAnsi="Arial" w:cs="Arial"/>
              </w:rPr>
            </w:pPr>
          </w:p>
        </w:tc>
      </w:tr>
      <w:tr w:rsidR="00454E63" w:rsidRPr="009E6AA7" w14:paraId="764D2B5E"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5CAF43D5" w14:textId="77777777" w:rsidR="00454E63" w:rsidRPr="009E6AA7" w:rsidRDefault="00454E63" w:rsidP="005A31D7">
            <w:pPr>
              <w:pStyle w:val="Standard"/>
              <w:rPr>
                <w:rFonts w:ascii="Arial" w:hAnsi="Arial" w:cs="Arial"/>
              </w:rPr>
            </w:pPr>
            <w:r>
              <w:rPr>
                <w:rFonts w:ascii="Arial" w:hAnsi="Arial" w:cs="Arial"/>
              </w:rPr>
              <w:t>3.</w:t>
            </w:r>
          </w:p>
        </w:tc>
        <w:tc>
          <w:tcPr>
            <w:tcW w:w="2835" w:type="dxa"/>
            <w:tcBorders>
              <w:top w:val="single" w:sz="4" w:space="0" w:color="auto"/>
              <w:left w:val="single" w:sz="4" w:space="0" w:color="auto"/>
              <w:bottom w:val="single" w:sz="4" w:space="0" w:color="auto"/>
              <w:right w:val="single" w:sz="4" w:space="0" w:color="auto"/>
            </w:tcBorders>
          </w:tcPr>
          <w:p w14:paraId="4ACA316C"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49D6DD6B"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52F91BE6"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39B03214"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77DF5D8" w14:textId="77777777" w:rsidR="00454E63" w:rsidRPr="009E6AA7" w:rsidRDefault="00454E63" w:rsidP="005A31D7">
            <w:pPr>
              <w:pStyle w:val="Standard"/>
              <w:jc w:val="right"/>
              <w:rPr>
                <w:rFonts w:ascii="Arial" w:hAnsi="Arial" w:cs="Arial"/>
              </w:rPr>
            </w:pPr>
          </w:p>
        </w:tc>
      </w:tr>
    </w:tbl>
    <w:p w14:paraId="0985B56E" w14:textId="77777777" w:rsidR="00454E63" w:rsidRDefault="00454E63" w:rsidP="00454E63">
      <w:pPr>
        <w:pStyle w:val="Standard"/>
        <w:widowControl w:val="0"/>
        <w:shd w:val="clear" w:color="auto" w:fill="FFFFFF"/>
        <w:rPr>
          <w:rFonts w:ascii="Arial" w:hAnsi="Arial" w:cs="Arial"/>
        </w:rPr>
      </w:pPr>
    </w:p>
    <w:p w14:paraId="698DEF3C" w14:textId="75A9741F"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 xml:space="preserve">Skupna ponudbena cena v sklopu št. </w:t>
      </w:r>
      <w:r w:rsidR="000D08AE">
        <w:rPr>
          <w:rFonts w:ascii="Arial" w:eastAsia="Times New Roman" w:hAnsi="Arial" w:cs="Arial"/>
          <w:color w:val="000000" w:themeColor="text1"/>
          <w:spacing w:val="1"/>
          <w:lang w:eastAsia="sl-SI"/>
        </w:rPr>
        <w:t>2</w:t>
      </w:r>
      <w:r>
        <w:rPr>
          <w:rFonts w:ascii="Arial" w:eastAsia="Times New Roman" w:hAnsi="Arial" w:cs="Arial"/>
          <w:color w:val="000000" w:themeColor="text1"/>
          <w:spacing w:val="1"/>
          <w:lang w:eastAsia="sl-SI"/>
        </w:rPr>
        <w:t xml:space="preserve"> znaša:</w:t>
      </w:r>
    </w:p>
    <w:p w14:paraId="051FCC6F" w14:textId="77777777" w:rsidR="00454E63" w:rsidRPr="00030A2F"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5245"/>
        <w:gridCol w:w="3827"/>
      </w:tblGrid>
      <w:tr w:rsidR="00F04D26" w:rsidRPr="003075EF" w14:paraId="7B68183C" w14:textId="77777777" w:rsidTr="00013FE4">
        <w:trPr>
          <w:trHeight w:val="600"/>
        </w:trPr>
        <w:tc>
          <w:tcPr>
            <w:tcW w:w="524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367100" w14:textId="77777777" w:rsidR="00F04D26" w:rsidRPr="003075EF" w:rsidRDefault="00F04D26" w:rsidP="00013FE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382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99D408"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05D0655F"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76B433" w14:textId="77777777" w:rsidR="00F04D26" w:rsidRPr="003075EF"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EBF2D9"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10F5049F"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CDAEA0" w14:textId="77777777" w:rsidR="00F04D26"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B1040C"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6D9D5C32"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BF0D72" w14:textId="77777777" w:rsidR="00F04D26" w:rsidRPr="003075EF" w:rsidRDefault="00F04D26" w:rsidP="00013FE4">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73A569"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2DA7ECD" w14:textId="77777777" w:rsidR="00454E63" w:rsidRDefault="00454E63"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79F4BF11" w14:textId="3E9B6FFB" w:rsidR="00525896" w:rsidRDefault="00E82060" w:rsidP="00525896">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r w:rsidR="00525896">
        <w:rPr>
          <w:rFonts w:ascii="Arial" w:eastAsia="Times New Roman" w:hAnsi="Arial" w:cs="Arial"/>
          <w:i/>
          <w:lang w:eastAsia="sl-SI"/>
        </w:rPr>
        <w:br w:type="page"/>
      </w:r>
    </w:p>
    <w:p w14:paraId="3D52F500" w14:textId="77777777" w:rsidR="00525896" w:rsidRPr="00902019" w:rsidRDefault="00525896" w:rsidP="00525896">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79300010"/>
      <w:bookmarkStart w:id="50" w:name="_Toc221001086"/>
      <w:r w:rsidRPr="00A15431">
        <w:rPr>
          <w:rFonts w:ascii="Arial" w:hAnsi="Arial" w:cs="Arial"/>
          <w:sz w:val="26"/>
          <w:szCs w:val="26"/>
          <w:u w:val="none"/>
        </w:rPr>
        <w:lastRenderedPageBreak/>
        <w:t>REFERENČNO POTRDILO</w:t>
      </w:r>
      <w:bookmarkEnd w:id="45"/>
      <w:bookmarkEnd w:id="46"/>
      <w:bookmarkEnd w:id="47"/>
      <w:bookmarkEnd w:id="48"/>
      <w:bookmarkEnd w:id="49"/>
      <w:bookmarkEnd w:id="50"/>
    </w:p>
    <w:p w14:paraId="328DC436" w14:textId="77777777" w:rsidR="00525896" w:rsidRPr="00F701CB" w:rsidRDefault="00525896" w:rsidP="00525896">
      <w:pPr>
        <w:spacing w:after="0" w:line="276" w:lineRule="auto"/>
        <w:rPr>
          <w:rFonts w:ascii="Arial" w:eastAsia="Times New Roman" w:hAnsi="Arial" w:cs="Arial"/>
          <w:b/>
          <w:color w:val="000000"/>
          <w:lang w:eastAsia="sl-SI"/>
        </w:rPr>
      </w:pPr>
    </w:p>
    <w:p w14:paraId="03AD22D6" w14:textId="77777777" w:rsidR="00525896" w:rsidRPr="00F701CB" w:rsidRDefault="00525896" w:rsidP="00525896">
      <w:pPr>
        <w:spacing w:after="0" w:line="276" w:lineRule="auto"/>
        <w:rPr>
          <w:rFonts w:ascii="Arial" w:eastAsia="Times New Roman" w:hAnsi="Arial" w:cs="Arial"/>
          <w:b/>
          <w:color w:val="000000"/>
          <w:lang w:eastAsia="sl-SI"/>
        </w:rPr>
      </w:pPr>
    </w:p>
    <w:p w14:paraId="241E2FB4" w14:textId="77777777" w:rsidR="00525896" w:rsidRPr="00F701CB" w:rsidRDefault="00525896" w:rsidP="00525896">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518DC91" w14:textId="77777777" w:rsidR="00525896" w:rsidRDefault="00525896" w:rsidP="00525896">
      <w:pPr>
        <w:pStyle w:val="Standard"/>
        <w:rPr>
          <w:rFonts w:ascii="Arial" w:hAnsi="Arial" w:cs="Arial"/>
        </w:rPr>
      </w:pPr>
    </w:p>
    <w:p w14:paraId="15D267CB" w14:textId="77777777" w:rsidR="00525896" w:rsidRPr="00F701CB" w:rsidRDefault="00525896" w:rsidP="00525896">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43E4844D" w14:textId="77777777" w:rsidR="00525896" w:rsidRPr="00F701CB" w:rsidRDefault="00525896" w:rsidP="00525896">
      <w:pPr>
        <w:pStyle w:val="Standard"/>
        <w:rPr>
          <w:rFonts w:ascii="Arial" w:hAnsi="Arial" w:cs="Arial"/>
        </w:rPr>
      </w:pPr>
    </w:p>
    <w:p w14:paraId="30B46899" w14:textId="77777777" w:rsidR="00525896" w:rsidRPr="00F701CB" w:rsidRDefault="00525896" w:rsidP="00525896">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141D7B45" w14:textId="77777777" w:rsidR="00525896" w:rsidRPr="00F701CB" w:rsidRDefault="00525896" w:rsidP="00525896">
      <w:pPr>
        <w:pStyle w:val="Standard"/>
        <w:widowControl w:val="0"/>
        <w:rPr>
          <w:rFonts w:ascii="Arial" w:hAnsi="Arial" w:cs="Arial"/>
        </w:rPr>
      </w:pPr>
    </w:p>
    <w:p w14:paraId="4A0EB6B2" w14:textId="77777777" w:rsidR="00525896" w:rsidRPr="00F701CB" w:rsidRDefault="00525896" w:rsidP="00525896">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3183A015" w14:textId="77777777" w:rsidR="00525896" w:rsidRPr="00F701CB" w:rsidRDefault="00525896" w:rsidP="00525896">
      <w:pPr>
        <w:pStyle w:val="Standard"/>
        <w:widowControl w:val="0"/>
        <w:rPr>
          <w:rFonts w:ascii="Arial" w:hAnsi="Arial" w:cs="Arial"/>
        </w:rPr>
      </w:pPr>
    </w:p>
    <w:p w14:paraId="21A1222B" w14:textId="77777777" w:rsidR="00525896" w:rsidRPr="00F701CB" w:rsidRDefault="00525896" w:rsidP="00525896">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3DA88B9C" w14:textId="77777777" w:rsidR="00525896" w:rsidRPr="00F701CB" w:rsidRDefault="00525896" w:rsidP="00525896">
      <w:pPr>
        <w:pStyle w:val="Standard"/>
        <w:widowControl w:val="0"/>
        <w:rPr>
          <w:rFonts w:ascii="Arial" w:hAnsi="Arial" w:cs="Arial"/>
        </w:rPr>
      </w:pPr>
    </w:p>
    <w:p w14:paraId="0600BE29" w14:textId="77777777" w:rsidR="00525896" w:rsidRPr="00F701CB" w:rsidRDefault="00525896" w:rsidP="00525896">
      <w:pPr>
        <w:pStyle w:val="Standard"/>
        <w:widowControl w:val="0"/>
        <w:rPr>
          <w:rFonts w:ascii="Arial" w:hAnsi="Arial" w:cs="Arial"/>
        </w:rPr>
      </w:pPr>
    </w:p>
    <w:p w14:paraId="658BE03E" w14:textId="6790C971" w:rsidR="00525896" w:rsidRDefault="00525896" w:rsidP="00525896">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Pr="009F0999">
        <w:rPr>
          <w:rFonts w:ascii="Arial" w:hAnsi="Arial" w:cs="Arial"/>
          <w:color w:val="000000" w:themeColor="text1"/>
        </w:rPr>
        <w:t>dobav</w:t>
      </w:r>
      <w:r>
        <w:rPr>
          <w:rFonts w:ascii="Arial" w:hAnsi="Arial" w:cs="Arial"/>
          <w:color w:val="000000" w:themeColor="text1"/>
        </w:rPr>
        <w:t>a</w:t>
      </w:r>
      <w:r w:rsidRPr="009F0999">
        <w:rPr>
          <w:rFonts w:ascii="Arial" w:hAnsi="Arial" w:cs="Arial"/>
          <w:color w:val="000000" w:themeColor="text1"/>
        </w:rPr>
        <w:t xml:space="preserve"> </w:t>
      </w:r>
      <w:r>
        <w:rPr>
          <w:rFonts w:ascii="Arial" w:hAnsi="Arial" w:cs="Arial"/>
          <w:color w:val="000000" w:themeColor="text1"/>
        </w:rPr>
        <w:t>oziroma najem analizatorja</w:t>
      </w:r>
      <w:r w:rsidRPr="009A1476">
        <w:rPr>
          <w:rFonts w:ascii="Arial" w:hAnsi="Arial" w:cs="Arial"/>
          <w:color w:val="000000" w:themeColor="text1"/>
        </w:rPr>
        <w:t>,</w:t>
      </w:r>
      <w:r>
        <w:rPr>
          <w:rFonts w:ascii="Arial" w:hAnsi="Arial" w:cs="Arial"/>
          <w:color w:val="000000" w:themeColor="text1"/>
        </w:rPr>
        <w:t xml:space="preserve"> </w:t>
      </w:r>
      <w:r w:rsidRPr="008C3322">
        <w:rPr>
          <w:rFonts w:ascii="Arial" w:hAnsi="Arial" w:cs="Arial"/>
        </w:rPr>
        <w:t>in sicer:</w:t>
      </w:r>
    </w:p>
    <w:p w14:paraId="422690F3" w14:textId="77777777" w:rsidR="00525896" w:rsidRDefault="00525896" w:rsidP="00525896">
      <w:pPr>
        <w:pStyle w:val="Standard"/>
        <w:widowControl w:val="0"/>
        <w:rPr>
          <w:rFonts w:ascii="Arial" w:hAnsi="Arial" w:cs="Arial"/>
        </w:rPr>
      </w:pPr>
    </w:p>
    <w:p w14:paraId="5C939FBB" w14:textId="77777777" w:rsidR="00525896" w:rsidRPr="00F701CB" w:rsidRDefault="00525896" w:rsidP="00525896">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2663A087" w14:textId="77777777" w:rsidR="00525896" w:rsidRPr="00F701CB" w:rsidRDefault="00525896" w:rsidP="00525896">
      <w:pPr>
        <w:pStyle w:val="Standard"/>
        <w:widowControl w:val="0"/>
        <w:rPr>
          <w:rFonts w:ascii="Arial" w:hAnsi="Arial" w:cs="Arial"/>
        </w:rPr>
      </w:pPr>
    </w:p>
    <w:p w14:paraId="57121B7B" w14:textId="77777777" w:rsidR="00525896" w:rsidRPr="00F701CB" w:rsidRDefault="00525896" w:rsidP="00525896">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6CB51F9D" w14:textId="77777777" w:rsidR="00525896" w:rsidRDefault="00525896" w:rsidP="00525896">
      <w:pPr>
        <w:pStyle w:val="Standard"/>
        <w:widowControl w:val="0"/>
        <w:rPr>
          <w:rFonts w:ascii="Arial" w:hAnsi="Arial" w:cs="Arial"/>
        </w:rPr>
      </w:pPr>
    </w:p>
    <w:p w14:paraId="7B8AB362" w14:textId="77777777" w:rsidR="00525896" w:rsidRPr="00F701CB" w:rsidRDefault="00525896" w:rsidP="00525896">
      <w:pPr>
        <w:pStyle w:val="Standard"/>
        <w:widowControl w:val="0"/>
        <w:rPr>
          <w:rFonts w:ascii="Arial" w:hAnsi="Arial" w:cs="Arial"/>
        </w:rPr>
      </w:pPr>
      <w:r>
        <w:rPr>
          <w:rFonts w:ascii="Arial" w:hAnsi="Arial" w:cs="Arial"/>
        </w:rPr>
        <w:t>_________________________________________________________________________.</w:t>
      </w:r>
    </w:p>
    <w:p w14:paraId="13109F48" w14:textId="77777777" w:rsidR="00525896" w:rsidRDefault="00525896" w:rsidP="00525896">
      <w:pPr>
        <w:pStyle w:val="Standard"/>
        <w:widowControl w:val="0"/>
        <w:rPr>
          <w:rFonts w:ascii="Arial" w:hAnsi="Arial" w:cs="Arial"/>
        </w:rPr>
      </w:pPr>
    </w:p>
    <w:p w14:paraId="37070444" w14:textId="77777777" w:rsidR="00412B68" w:rsidRDefault="00412B68" w:rsidP="00525896">
      <w:pPr>
        <w:pStyle w:val="Standard"/>
        <w:widowControl w:val="0"/>
        <w:rPr>
          <w:rFonts w:ascii="Arial" w:hAnsi="Arial" w:cs="Arial"/>
        </w:rPr>
      </w:pPr>
    </w:p>
    <w:p w14:paraId="52E80391" w14:textId="77777777" w:rsidR="00412B68" w:rsidRDefault="00412B68" w:rsidP="00412B68">
      <w:pPr>
        <w:pStyle w:val="Standard"/>
        <w:widowControl w:val="0"/>
        <w:rPr>
          <w:rFonts w:ascii="Arial" w:hAnsi="Arial" w:cs="Arial"/>
        </w:rPr>
      </w:pPr>
      <w:r>
        <w:rPr>
          <w:rFonts w:ascii="Arial" w:hAnsi="Arial" w:cs="Arial"/>
        </w:rPr>
        <w:t>Znamka referenčne opreme: __________________________________________________.</w:t>
      </w:r>
    </w:p>
    <w:p w14:paraId="7FBB3730" w14:textId="77777777" w:rsidR="00525896" w:rsidRDefault="00525896" w:rsidP="00525896">
      <w:pPr>
        <w:pStyle w:val="Standard"/>
        <w:widowControl w:val="0"/>
        <w:rPr>
          <w:rFonts w:ascii="Arial" w:hAnsi="Arial" w:cs="Arial"/>
        </w:rPr>
      </w:pPr>
    </w:p>
    <w:p w14:paraId="29DDA4C6" w14:textId="77777777" w:rsidR="00412B68" w:rsidRDefault="00412B68" w:rsidP="00525896">
      <w:pPr>
        <w:pStyle w:val="Standard"/>
        <w:widowControl w:val="0"/>
        <w:rPr>
          <w:rFonts w:ascii="Arial" w:hAnsi="Arial" w:cs="Arial"/>
        </w:rPr>
      </w:pPr>
    </w:p>
    <w:p w14:paraId="4C4128D1" w14:textId="77777777" w:rsidR="00525896" w:rsidRPr="00F701CB" w:rsidRDefault="00525896" w:rsidP="00525896">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7AC7C7D8" w14:textId="77777777" w:rsidR="00525896" w:rsidRDefault="00525896" w:rsidP="00525896">
      <w:pPr>
        <w:pStyle w:val="Standard"/>
        <w:widowControl w:val="0"/>
        <w:rPr>
          <w:rFonts w:ascii="Arial" w:hAnsi="Arial" w:cs="Arial"/>
        </w:rPr>
      </w:pPr>
    </w:p>
    <w:p w14:paraId="5D4A9537" w14:textId="77777777" w:rsidR="00525896" w:rsidRPr="00F701CB" w:rsidRDefault="00525896" w:rsidP="00525896">
      <w:pPr>
        <w:pStyle w:val="Standard"/>
        <w:widowControl w:val="0"/>
        <w:rPr>
          <w:rFonts w:ascii="Arial" w:hAnsi="Arial" w:cs="Arial"/>
        </w:rPr>
      </w:pPr>
    </w:p>
    <w:p w14:paraId="114B4077" w14:textId="77777777" w:rsidR="00525896" w:rsidRPr="00F701CB" w:rsidRDefault="00525896" w:rsidP="00525896">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0EF4D4C6" w14:textId="77777777" w:rsidR="00525896" w:rsidRPr="00F701CB" w:rsidRDefault="00525896" w:rsidP="00525896">
      <w:pPr>
        <w:pStyle w:val="Standard"/>
        <w:widowControl w:val="0"/>
        <w:rPr>
          <w:rFonts w:ascii="Arial" w:hAnsi="Arial" w:cs="Arial"/>
        </w:rPr>
      </w:pPr>
    </w:p>
    <w:p w14:paraId="6193649A" w14:textId="77777777" w:rsidR="00525896" w:rsidRDefault="00525896" w:rsidP="00525896">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6E875C62" w14:textId="77777777" w:rsidR="00525896" w:rsidRDefault="00525896" w:rsidP="00525896">
      <w:pPr>
        <w:pStyle w:val="Standard"/>
        <w:widowControl w:val="0"/>
        <w:rPr>
          <w:rFonts w:ascii="Arial" w:hAnsi="Arial" w:cs="Arial"/>
        </w:rPr>
      </w:pPr>
    </w:p>
    <w:p w14:paraId="5D29F4AE" w14:textId="77777777" w:rsidR="00525896" w:rsidRDefault="00525896" w:rsidP="00525896">
      <w:pPr>
        <w:pStyle w:val="Standard"/>
        <w:widowControl w:val="0"/>
        <w:rPr>
          <w:rFonts w:ascii="Arial" w:hAnsi="Arial" w:cs="Arial"/>
        </w:rPr>
      </w:pPr>
    </w:p>
    <w:p w14:paraId="388CEEEF" w14:textId="77777777" w:rsidR="00525896" w:rsidRDefault="00525896" w:rsidP="00525896">
      <w:pPr>
        <w:pStyle w:val="Standard"/>
        <w:widowControl w:val="0"/>
        <w:rPr>
          <w:rFonts w:ascii="Arial" w:hAnsi="Arial" w:cs="Arial"/>
        </w:rPr>
      </w:pPr>
    </w:p>
    <w:p w14:paraId="2D9C9014" w14:textId="77777777" w:rsidR="00525896" w:rsidRDefault="00525896" w:rsidP="00525896">
      <w:pPr>
        <w:pStyle w:val="Standard"/>
        <w:widowControl w:val="0"/>
        <w:rPr>
          <w:rFonts w:ascii="Arial" w:hAnsi="Arial" w:cs="Arial"/>
        </w:rPr>
      </w:pPr>
    </w:p>
    <w:p w14:paraId="6A501313" w14:textId="77777777" w:rsidR="00525896" w:rsidRPr="00F701CB" w:rsidRDefault="00525896" w:rsidP="00525896">
      <w:pPr>
        <w:pStyle w:val="Standard"/>
        <w:widowControl w:val="0"/>
        <w:rPr>
          <w:rFonts w:ascii="Arial" w:hAnsi="Arial" w:cs="Arial"/>
        </w:rPr>
      </w:pPr>
    </w:p>
    <w:p w14:paraId="1CF8A881" w14:textId="77777777" w:rsidR="00525896" w:rsidRPr="00F701CB" w:rsidRDefault="00525896" w:rsidP="00525896">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0A652639" w14:textId="77777777" w:rsidR="00525896" w:rsidRPr="00F701CB" w:rsidRDefault="00525896" w:rsidP="00525896">
      <w:pPr>
        <w:pStyle w:val="Standard"/>
        <w:rPr>
          <w:rFonts w:ascii="Arial" w:eastAsia="Times New Roman" w:hAnsi="Arial" w:cs="Arial"/>
          <w:i/>
          <w:lang w:eastAsia="sl-SI"/>
        </w:rPr>
      </w:pPr>
    </w:p>
    <w:p w14:paraId="65780583" w14:textId="77777777" w:rsidR="00525896" w:rsidRPr="00F701CB" w:rsidRDefault="00525896" w:rsidP="00525896">
      <w:pPr>
        <w:pStyle w:val="Standard"/>
        <w:rPr>
          <w:rFonts w:ascii="Arial" w:eastAsia="Times New Roman" w:hAnsi="Arial" w:cs="Arial"/>
          <w:i/>
          <w:lang w:eastAsia="sl-SI"/>
        </w:rPr>
      </w:pPr>
    </w:p>
    <w:p w14:paraId="48786442" w14:textId="77777777" w:rsidR="00525896" w:rsidRPr="00F701CB" w:rsidRDefault="00525896" w:rsidP="00525896">
      <w:pPr>
        <w:pStyle w:val="Standard"/>
        <w:rPr>
          <w:rFonts w:ascii="Arial" w:eastAsia="Times New Roman" w:hAnsi="Arial" w:cs="Arial"/>
          <w:i/>
          <w:lang w:eastAsia="sl-SI"/>
        </w:rPr>
      </w:pPr>
    </w:p>
    <w:p w14:paraId="4DAB0082" w14:textId="77777777" w:rsidR="00525896" w:rsidRDefault="00525896" w:rsidP="00525896">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64D27C3B" w:rsidR="00E82060" w:rsidRPr="00641121" w:rsidRDefault="00E82060" w:rsidP="009564FB">
      <w:pPr>
        <w:pStyle w:val="Standard"/>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1"/>
      <w:bookmarkStart w:id="52" w:name="_Toc221001087"/>
      <w:r>
        <w:rPr>
          <w:rFonts w:ascii="Arial" w:hAnsi="Arial" w:cs="Arial"/>
          <w:sz w:val="26"/>
          <w:szCs w:val="26"/>
          <w:u w:val="none"/>
        </w:rPr>
        <w:lastRenderedPageBreak/>
        <w:t>PODIZVAJALCI</w:t>
      </w:r>
      <w:bookmarkEnd w:id="51"/>
      <w:bookmarkEnd w:id="52"/>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0E89DEFD"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11D6B" w:rsidRPr="00A11D6B">
        <w:rPr>
          <w:rFonts w:ascii="Arial" w:eastAsia="SimSun" w:hAnsi="Arial" w:cs="Arial"/>
          <w:color w:val="000000" w:themeColor="text1"/>
          <w:lang w:eastAsia="en-US"/>
        </w:rPr>
        <w:t>NAKUP REAGENTOV Z VKLJUČENO BREZPLAČNO UPORABO ANALIZATORJEV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156"/>
        <w:gridCol w:w="2778"/>
        <w:gridCol w:w="1923"/>
        <w:gridCol w:w="1712"/>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113958FD"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E71FB1">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106127162"/>
      <w:bookmarkStart w:id="54" w:name="_Toc221001088"/>
      <w:r>
        <w:rPr>
          <w:rFonts w:ascii="Arial" w:hAnsi="Arial" w:cs="Arial"/>
          <w:sz w:val="26"/>
          <w:szCs w:val="26"/>
          <w:u w:val="none"/>
        </w:rPr>
        <w:lastRenderedPageBreak/>
        <w:t>IZJAVA PODIZVAJALCA O NEPOSREDNIH PLAČILIH</w:t>
      </w:r>
      <w:bookmarkEnd w:id="53"/>
      <w:bookmarkEnd w:id="54"/>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54486644"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11D6B" w:rsidRPr="00A11D6B">
        <w:rPr>
          <w:rFonts w:ascii="Arial" w:eastAsia="SimSun" w:hAnsi="Arial" w:cs="Arial"/>
          <w:color w:val="000000" w:themeColor="text1"/>
          <w:lang w:eastAsia="en-US"/>
        </w:rPr>
        <w:t>NAKUP REAGENTOV Z VKLJUČENO BREZPLAČNO UPORABO ANALIZATORJEV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5122D35B" w14:textId="77777777" w:rsidR="00F25C24" w:rsidRDefault="00F25C24"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DB6A722" w14:textId="424E69D1" w:rsidR="009B1949" w:rsidRDefault="00D02B09" w:rsidP="00486595">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r>
        <w:rPr>
          <w:rFonts w:ascii="Arial" w:eastAsia="Times New Roman" w:hAnsi="Arial" w:cs="Arial"/>
          <w:i/>
          <w:lang w:eastAsia="sl-SI"/>
        </w:rPr>
        <w:br w:type="page"/>
      </w:r>
      <w:bookmarkStart w:id="55" w:name="_Toc43283860"/>
      <w:bookmarkStart w:id="56" w:name="_Toc106127163"/>
      <w:bookmarkStart w:id="57" w:name="_Toc106825628"/>
      <w:bookmarkStart w:id="58" w:name="_Toc221001089"/>
      <w:bookmarkStart w:id="59" w:name="__RefHeading__2431_470512651"/>
      <w:bookmarkStart w:id="60" w:name="_Toc516472423"/>
      <w:r w:rsidR="009B1949">
        <w:rPr>
          <w:rFonts w:ascii="Arial" w:hAnsi="Arial" w:cs="Arial"/>
          <w:sz w:val="26"/>
          <w:szCs w:val="26"/>
          <w:u w:val="none"/>
        </w:rPr>
        <w:lastRenderedPageBreak/>
        <w:t>MENIČNA IZJAVA</w:t>
      </w:r>
      <w:bookmarkEnd w:id="55"/>
      <w:bookmarkEnd w:id="56"/>
      <w:bookmarkEnd w:id="57"/>
      <w:bookmarkEnd w:id="58"/>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162542AD"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11D6B" w:rsidRPr="00A11D6B">
        <w:rPr>
          <w:rFonts w:ascii="Arial" w:eastAsia="SimSun" w:hAnsi="Arial" w:cs="Arial"/>
          <w:color w:val="000000" w:themeColor="text1"/>
          <w:lang w:eastAsia="en-US"/>
        </w:rPr>
        <w:t>NAKUP REAGENTOV Z VKLJUČENO BREZPLAČNO UPORABO ANALIZATORJEV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w:t>
      </w:r>
      <w:r w:rsidR="00F25C24">
        <w:rPr>
          <w:rFonts w:ascii="Arial" w:hAnsi="Arial" w:cs="Arial"/>
        </w:rPr>
        <w:t xml:space="preserve">o </w:t>
      </w:r>
      <w:r w:rsidR="00A11D6B" w:rsidRPr="00A11D6B">
        <w:rPr>
          <w:rFonts w:ascii="Arial" w:eastAsia="SimSun" w:hAnsi="Arial" w:cs="Arial"/>
          <w:color w:val="000000" w:themeColor="text1"/>
          <w:lang w:eastAsia="en-US"/>
        </w:rPr>
        <w:t>nakup</w:t>
      </w:r>
      <w:r w:rsidR="00A11D6B">
        <w:rPr>
          <w:rFonts w:ascii="Arial" w:eastAsia="SimSun" w:hAnsi="Arial" w:cs="Arial"/>
          <w:color w:val="000000" w:themeColor="text1"/>
          <w:lang w:eastAsia="en-US"/>
        </w:rPr>
        <w:t>u</w:t>
      </w:r>
      <w:r w:rsidR="00A11D6B" w:rsidRPr="00A11D6B">
        <w:rPr>
          <w:rFonts w:ascii="Arial" w:eastAsia="SimSun" w:hAnsi="Arial" w:cs="Arial"/>
          <w:color w:val="000000" w:themeColor="text1"/>
          <w:lang w:eastAsia="en-US"/>
        </w:rPr>
        <w:t xml:space="preserve"> reagentov z vključeno brezplačno uporabo analizatorjev za obdobje 5 let</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606A60">
        <w:rPr>
          <w:rFonts w:ascii="Arial" w:hAnsi="Arial" w:cs="Arial"/>
        </w:rPr>
        <w:t>brezplačne rabe</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05D7E809"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0339DC">
        <w:rPr>
          <w:rFonts w:ascii="Arial" w:hAnsi="Arial" w:cs="Arial"/>
        </w:rPr>
        <w:t>brezplačne rabe analizatorjev</w:t>
      </w:r>
      <w:r w:rsidR="00F83CFB">
        <w:rPr>
          <w:rFonts w:ascii="Arial" w:hAnsi="Arial" w:cs="Arial"/>
        </w:rPr>
        <w:t xml:space="preserve">, do </w:t>
      </w:r>
      <w:r>
        <w:rPr>
          <w:rFonts w:ascii="Arial" w:hAnsi="Arial" w:cs="Arial"/>
        </w:rPr>
        <w:t xml:space="preserve">zneska </w:t>
      </w:r>
      <w:r w:rsidR="00E71FB1">
        <w:rPr>
          <w:rFonts w:ascii="Arial" w:hAnsi="Arial" w:cs="Arial"/>
        </w:rPr>
        <w:t xml:space="preserve">_____________________ EUR v sklopu št. </w:t>
      </w:r>
      <w:r w:rsidR="000D08AE">
        <w:rPr>
          <w:rFonts w:ascii="Arial" w:hAnsi="Arial" w:cs="Arial"/>
        </w:rPr>
        <w:t>1</w:t>
      </w:r>
      <w:r w:rsidR="00E71FB1">
        <w:rPr>
          <w:rFonts w:ascii="Arial" w:hAnsi="Arial" w:cs="Arial"/>
        </w:rPr>
        <w:t>, do zneska _____________________ EUR v sklopu št. 2</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571CD750"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221001090"/>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1"/>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56A87627"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11D6B" w:rsidRPr="00A11D6B">
        <w:rPr>
          <w:rFonts w:ascii="Arial" w:eastAsia="SimSun" w:hAnsi="Arial" w:cs="Arial"/>
          <w:color w:val="000000" w:themeColor="text1"/>
          <w:lang w:eastAsia="en-US"/>
        </w:rPr>
        <w:t>NAKUP REAGENTOV Z VKLJUČENO BREZPLAČNO UPORABO ANALIZATORJEV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106127165"/>
      <w:bookmarkStart w:id="63" w:name="_Toc221001091"/>
      <w:r>
        <w:rPr>
          <w:rFonts w:ascii="Arial" w:hAnsi="Arial" w:cs="Arial"/>
          <w:sz w:val="26"/>
          <w:szCs w:val="26"/>
          <w:u w:val="none"/>
        </w:rPr>
        <w:lastRenderedPageBreak/>
        <w:t>IZJAVA O ODSOTNOSTI OSEBNIH POVEZAV</w:t>
      </w:r>
      <w:bookmarkEnd w:id="62"/>
      <w:bookmarkEnd w:id="63"/>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2A337393"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A11D6B" w:rsidRPr="00A11D6B">
        <w:rPr>
          <w:rFonts w:ascii="Arial" w:eastAsia="SimSun" w:hAnsi="Arial" w:cs="Arial"/>
          <w:color w:val="000000" w:themeColor="text1"/>
          <w:lang w:eastAsia="en-US"/>
        </w:rPr>
        <w:t>NAKUP REAGENTOV Z VKLJUČENO BREZPLAČNO UPORABO ANALIZATORJEV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714FB243" w:rsidR="00DE11AB" w:rsidRPr="00486595"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4" w:name="_Toc34653768"/>
      <w:bookmarkStart w:id="65" w:name="_Toc123205861"/>
      <w:bookmarkStart w:id="66" w:name="_Toc221001092"/>
      <w:bookmarkEnd w:id="59"/>
      <w:bookmarkEnd w:id="60"/>
      <w:r w:rsidRPr="00A62208">
        <w:rPr>
          <w:rFonts w:ascii="Arial" w:hAnsi="Arial" w:cs="Arial"/>
          <w:sz w:val="26"/>
          <w:szCs w:val="26"/>
          <w:u w:val="none"/>
        </w:rPr>
        <w:lastRenderedPageBreak/>
        <w:t xml:space="preserve">POGODBA O </w:t>
      </w:r>
      <w:bookmarkEnd w:id="64"/>
      <w:bookmarkEnd w:id="65"/>
      <w:r w:rsidR="00A11D6B" w:rsidRPr="00A11D6B">
        <w:rPr>
          <w:rFonts w:ascii="Arial" w:hAnsi="Arial" w:cs="Arial"/>
          <w:sz w:val="26"/>
          <w:szCs w:val="26"/>
          <w:u w:val="none"/>
        </w:rPr>
        <w:t>NAKUPU REAGENTOV Z VKLJUČENO BREZPLAČNO UPORABO ANALIZATORJEV ZA OBDOBJE 5 LET</w:t>
      </w:r>
      <w:bookmarkEnd w:id="66"/>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4F44A27B" w:rsidR="00DE11AB" w:rsidRPr="00A11D6B" w:rsidRDefault="00DE11AB" w:rsidP="00A11D6B">
      <w:pPr>
        <w:pStyle w:val="Odstavekseznama"/>
        <w:widowControl w:val="0"/>
        <w:numPr>
          <w:ilvl w:val="0"/>
          <w:numId w:val="82"/>
        </w:numPr>
        <w:tabs>
          <w:tab w:val="left" w:pos="412"/>
        </w:tabs>
        <w:suppressAutoHyphens w:val="0"/>
        <w:autoSpaceDE w:val="0"/>
        <w:spacing w:before="1" w:line="240" w:lineRule="auto"/>
        <w:textAlignment w:val="auto"/>
        <w:rPr>
          <w:b/>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w:t>
      </w:r>
      <w:r w:rsidRPr="00A11D6B">
        <w:rPr>
          <w:rFonts w:ascii="Arial" w:eastAsia="SimSun" w:hAnsi="Arial" w:cs="Arial"/>
          <w:color w:val="000000" w:themeColor="text1"/>
          <w:lang w:eastAsia="en-US"/>
        </w:rPr>
        <w:t xml:space="preserve">naročila </w:t>
      </w:r>
      <w:r w:rsidR="00C92A55" w:rsidRPr="00A11D6B">
        <w:rPr>
          <w:rFonts w:ascii="Arial" w:eastAsia="SimSun" w:hAnsi="Arial" w:cs="Arial"/>
          <w:color w:val="000000" w:themeColor="text1"/>
          <w:lang w:eastAsia="en-US"/>
        </w:rPr>
        <w:t>»</w:t>
      </w:r>
      <w:r w:rsidR="00A11D6B" w:rsidRPr="00A11D6B">
        <w:rPr>
          <w:rFonts w:ascii="Arial" w:eastAsia="SimSun" w:hAnsi="Arial" w:cs="Arial"/>
          <w:color w:val="000000" w:themeColor="text1"/>
          <w:lang w:eastAsia="en-US"/>
        </w:rPr>
        <w:t>NAKUP REAGENTOV Z VKLJUČENO BREZPLAČNO UPORABO ANALIZATORJEV ZA OBDOBJE 5 LET</w:t>
      </w:r>
      <w:r w:rsidR="00C92A55" w:rsidRPr="00A11D6B">
        <w:rPr>
          <w:rFonts w:ascii="Arial" w:eastAsia="SimSun" w:hAnsi="Arial" w:cs="Arial"/>
          <w:color w:val="000000" w:themeColor="text1"/>
          <w:lang w:eastAsia="en-US"/>
        </w:rPr>
        <w:t>«</w:t>
      </w:r>
      <w:r w:rsidRPr="00A11D6B">
        <w:rPr>
          <w:rFonts w:ascii="Arial" w:eastAsia="SimSun" w:hAnsi="Arial" w:cs="Arial"/>
          <w:color w:val="000000" w:themeColor="text1"/>
          <w:lang w:eastAsia="en-US"/>
        </w:rPr>
        <w:t>, št. objave</w:t>
      </w:r>
      <w:r w:rsidRPr="00A11D6B">
        <w:rPr>
          <w:rFonts w:ascii="Arial" w:hAnsi="Arial" w:cs="Arial"/>
          <w:color w:val="000000" w:themeColor="text1"/>
        </w:rPr>
        <w:t xml:space="preserve"> na Portalu javnih naročil: _______________________;</w:t>
      </w:r>
    </w:p>
    <w:p w14:paraId="0CA65785" w14:textId="63A6C46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r w:rsidR="00E71FB1">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5BB2F03D"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29D75E3F" w14:textId="31F50383" w:rsidR="00CF698C" w:rsidRDefault="00CF698C" w:rsidP="00CF698C">
      <w:pPr>
        <w:pStyle w:val="Standard"/>
        <w:rPr>
          <w:rFonts w:ascii="Arial" w:hAnsi="Arial" w:cs="Arial"/>
          <w:color w:val="000000" w:themeColor="text1"/>
        </w:rPr>
      </w:pPr>
      <w:r>
        <w:rPr>
          <w:rFonts w:ascii="Arial" w:hAnsi="Arial" w:cs="Arial"/>
        </w:rPr>
        <w:t xml:space="preserve">S to pogodbo se izvajalec zavezuje, da bo izročil naročniku v </w:t>
      </w:r>
      <w:r w:rsidR="00C1426F">
        <w:rPr>
          <w:rFonts w:ascii="Arial" w:hAnsi="Arial" w:cs="Arial"/>
        </w:rPr>
        <w:t>brezplačno rabo</w:t>
      </w:r>
      <w:r>
        <w:rPr>
          <w:rFonts w:ascii="Arial" w:hAnsi="Arial" w:cs="Arial"/>
        </w:rPr>
        <w:t xml:space="preserve"> </w:t>
      </w:r>
      <w:r w:rsidR="00033966">
        <w:rPr>
          <w:rFonts w:ascii="Arial" w:hAnsi="Arial" w:cs="Arial"/>
        </w:rPr>
        <w:t>analizator oziroma analizatorje</w:t>
      </w:r>
      <w:r>
        <w:rPr>
          <w:rFonts w:ascii="Arial" w:hAnsi="Arial" w:cs="Arial"/>
        </w:rPr>
        <w:t xml:space="preserve">, znamka in model ______________________________, za </w:t>
      </w:r>
      <w:r w:rsidRPr="000A7C26">
        <w:rPr>
          <w:rFonts w:ascii="Arial" w:hAnsi="Arial" w:cs="Arial"/>
        </w:rPr>
        <w:t xml:space="preserve">obdobje </w:t>
      </w:r>
      <w:r w:rsidR="000A7C26" w:rsidRPr="000A7C26">
        <w:rPr>
          <w:rFonts w:ascii="Arial" w:hAnsi="Arial" w:cs="Arial"/>
        </w:rPr>
        <w:t>60</w:t>
      </w:r>
      <w:r w:rsidRPr="000A7C26">
        <w:rPr>
          <w:rFonts w:ascii="Arial" w:hAnsi="Arial" w:cs="Arial"/>
        </w:rPr>
        <w:t xml:space="preserve"> mesecev, s</w:t>
      </w:r>
      <w:r>
        <w:rPr>
          <w:rFonts w:ascii="Arial" w:hAnsi="Arial" w:cs="Arial"/>
        </w:rPr>
        <w:t xml:space="preserve"> karakteristikami, kot so navedene v dokumentaciji v zvezi z oddajo javnega naročila in ponudbi izvajalca, tako da bo naročnik s to opremo za obdobje </w:t>
      </w:r>
      <w:r w:rsidR="00C1426F">
        <w:rPr>
          <w:rFonts w:ascii="Arial" w:hAnsi="Arial" w:cs="Arial"/>
        </w:rPr>
        <w:t xml:space="preserve">brezplačne rabe </w:t>
      </w:r>
      <w:r>
        <w:rPr>
          <w:rFonts w:ascii="Arial" w:hAnsi="Arial" w:cs="Arial"/>
        </w:rPr>
        <w:t xml:space="preserve">prosto razpolagal v smislu uporabe za opravljanje svoje dejavnosti, naročnik pa se zavezuje, da bo </w:t>
      </w:r>
      <w:r w:rsidR="00033966">
        <w:rPr>
          <w:rFonts w:ascii="Arial" w:hAnsi="Arial" w:cs="Arial"/>
        </w:rPr>
        <w:t xml:space="preserve">v obdobju </w:t>
      </w:r>
      <w:r w:rsidR="00C1426F">
        <w:rPr>
          <w:rFonts w:ascii="Arial" w:hAnsi="Arial" w:cs="Arial"/>
        </w:rPr>
        <w:t>brezplačne rabe</w:t>
      </w:r>
      <w:r w:rsidR="00033966">
        <w:rPr>
          <w:rFonts w:ascii="Arial" w:hAnsi="Arial" w:cs="Arial"/>
        </w:rPr>
        <w:t xml:space="preserve"> od izvajalca naročal </w:t>
      </w:r>
      <w:r w:rsidR="00033966" w:rsidRPr="00033966">
        <w:rPr>
          <w:rFonts w:ascii="Arial" w:hAnsi="Arial" w:cs="Arial"/>
          <w:color w:val="000000" w:themeColor="text1"/>
        </w:rPr>
        <w:t xml:space="preserve">reagente, </w:t>
      </w:r>
      <w:proofErr w:type="spellStart"/>
      <w:r w:rsidR="00033966" w:rsidRPr="00033966">
        <w:rPr>
          <w:rFonts w:ascii="Arial" w:hAnsi="Arial" w:cs="Arial"/>
          <w:color w:val="000000" w:themeColor="text1"/>
        </w:rPr>
        <w:t>kalibratorje</w:t>
      </w:r>
      <w:proofErr w:type="spellEnd"/>
      <w:r w:rsidR="00033966" w:rsidRPr="00033966">
        <w:rPr>
          <w:rFonts w:ascii="Arial" w:hAnsi="Arial" w:cs="Arial"/>
          <w:color w:val="000000" w:themeColor="text1"/>
        </w:rPr>
        <w:t xml:space="preserve">, kontrole in ostali </w:t>
      </w:r>
      <w:r w:rsidR="004B038F">
        <w:rPr>
          <w:rFonts w:ascii="Arial" w:hAnsi="Arial" w:cs="Arial"/>
          <w:color w:val="000000" w:themeColor="text1"/>
        </w:rPr>
        <w:t xml:space="preserve">združljivi </w:t>
      </w:r>
      <w:r w:rsidR="00033966" w:rsidRPr="00033966">
        <w:rPr>
          <w:rFonts w:ascii="Arial" w:hAnsi="Arial" w:cs="Arial"/>
          <w:color w:val="000000" w:themeColor="text1"/>
        </w:rPr>
        <w:t>potrošni material za uporabo najete opreme</w:t>
      </w:r>
      <w:r>
        <w:rPr>
          <w:rFonts w:ascii="Arial" w:hAnsi="Arial" w:cs="Arial"/>
        </w:rPr>
        <w:t xml:space="preserve">. </w:t>
      </w:r>
      <w:r>
        <w:rPr>
          <w:rFonts w:ascii="Arial" w:hAnsi="Arial" w:cs="Arial"/>
          <w:color w:val="000000" w:themeColor="text1"/>
        </w:rPr>
        <w:t xml:space="preserve">Oprema, ki je predmet </w:t>
      </w:r>
      <w:r w:rsidR="000339DC">
        <w:rPr>
          <w:rFonts w:ascii="Arial" w:hAnsi="Arial" w:cs="Arial"/>
          <w:color w:val="000000" w:themeColor="text1"/>
        </w:rPr>
        <w:t>brezplačne rabe</w:t>
      </w:r>
      <w:r>
        <w:rPr>
          <w:rFonts w:ascii="Arial" w:hAnsi="Arial" w:cs="Arial"/>
          <w:color w:val="000000" w:themeColor="text1"/>
        </w:rPr>
        <w:t xml:space="preserve">, ostane ves čas trajanja pogodbe v izključni lasti </w:t>
      </w:r>
      <w:r w:rsidR="004B038F">
        <w:rPr>
          <w:rFonts w:ascii="Arial" w:hAnsi="Arial" w:cs="Arial"/>
          <w:color w:val="000000" w:themeColor="text1"/>
        </w:rPr>
        <w:t>izvajalca.</w:t>
      </w:r>
    </w:p>
    <w:p w14:paraId="46476363" w14:textId="77777777" w:rsidR="00CF698C" w:rsidRDefault="00CF698C" w:rsidP="00CF698C">
      <w:pPr>
        <w:pStyle w:val="Standard"/>
        <w:rPr>
          <w:rFonts w:ascii="Arial" w:hAnsi="Arial" w:cs="Arial"/>
          <w:color w:val="000000" w:themeColor="text1"/>
        </w:rPr>
      </w:pPr>
    </w:p>
    <w:p w14:paraId="3BBCB843" w14:textId="0C6A4734" w:rsidR="00CF698C" w:rsidRDefault="00C1426F" w:rsidP="00CF698C">
      <w:pPr>
        <w:pStyle w:val="Standard"/>
        <w:rPr>
          <w:rFonts w:ascii="Arial" w:hAnsi="Arial" w:cs="Arial"/>
          <w:color w:val="000000" w:themeColor="text1"/>
        </w:rPr>
      </w:pPr>
      <w:r>
        <w:rPr>
          <w:rFonts w:ascii="Arial" w:hAnsi="Arial" w:cs="Arial"/>
        </w:rPr>
        <w:t xml:space="preserve">Brezplačna raba </w:t>
      </w:r>
      <w:r w:rsidR="00CF698C">
        <w:rPr>
          <w:rFonts w:ascii="Arial" w:hAnsi="Arial" w:cs="Arial"/>
          <w:color w:val="000000" w:themeColor="text1"/>
        </w:rPr>
        <w:t xml:space="preserve">opreme obsega dobavo opreme iz prejšnjega odstavka, pri čemer je v </w:t>
      </w:r>
      <w:r w:rsidR="004B038F">
        <w:rPr>
          <w:rFonts w:ascii="Arial" w:hAnsi="Arial" w:cs="Arial"/>
          <w:color w:val="000000" w:themeColor="text1"/>
        </w:rPr>
        <w:t>pogodbeni ceni</w:t>
      </w:r>
      <w:r w:rsidR="00CF698C">
        <w:rPr>
          <w:rFonts w:ascii="Arial" w:hAnsi="Arial" w:cs="Arial"/>
          <w:color w:val="000000" w:themeColor="text1"/>
        </w:rPr>
        <w:t xml:space="preserve"> vključena tudi namestitev opreme na lokaciji naročnika, zagon in preizkus </w:t>
      </w:r>
      <w:r w:rsidR="00CF698C">
        <w:rPr>
          <w:rFonts w:ascii="Arial" w:hAnsi="Arial" w:cs="Arial"/>
          <w:color w:val="000000" w:themeColor="text1"/>
        </w:rPr>
        <w:lastRenderedPageBreak/>
        <w:t>njenega funkcionalnega delovanja, predaja vse tehnične dokumentacije za uporabo, obratovanje in vzdrževanje, primopredaja opreme naročniku, integracija z naročnikovimi sistemi (po potrebi), šolanje naročnikovih uporabnikov ter vzdrževanje opreme.</w:t>
      </w:r>
    </w:p>
    <w:p w14:paraId="51F5C060" w14:textId="77777777" w:rsidR="00CF698C" w:rsidRDefault="00CF698C" w:rsidP="00CF698C">
      <w:pPr>
        <w:pStyle w:val="Standard"/>
        <w:rPr>
          <w:rFonts w:ascii="Arial" w:hAnsi="Arial" w:cs="Arial"/>
          <w:color w:val="000000" w:themeColor="text1"/>
        </w:rPr>
      </w:pPr>
    </w:p>
    <w:p w14:paraId="0615D324" w14:textId="77777777" w:rsidR="00E71FB1" w:rsidRDefault="00E71FB1" w:rsidP="00E71FB1">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6508436C" w14:textId="5F68298F" w:rsidR="00353151" w:rsidRPr="00353151" w:rsidRDefault="00353151" w:rsidP="006538C6">
      <w:pPr>
        <w:pStyle w:val="Odstavekseznama"/>
        <w:numPr>
          <w:ilvl w:val="0"/>
          <w:numId w:val="69"/>
        </w:numPr>
        <w:rPr>
          <w:rFonts w:ascii="Arial" w:hAnsi="Arial" w:cs="Arial"/>
          <w:color w:val="000000" w:themeColor="text1"/>
        </w:rPr>
      </w:pPr>
      <w:r w:rsidRPr="00353151">
        <w:rPr>
          <w:rFonts w:ascii="Arial" w:hAnsi="Arial" w:cs="Arial"/>
          <w:color w:val="000000" w:themeColor="text1"/>
        </w:rPr>
        <w:t xml:space="preserve">Sklop št. </w:t>
      </w:r>
      <w:r w:rsidR="00144F03">
        <w:rPr>
          <w:rFonts w:ascii="Arial" w:hAnsi="Arial" w:cs="Arial"/>
          <w:color w:val="000000" w:themeColor="text1"/>
        </w:rPr>
        <w:t>1</w:t>
      </w:r>
      <w:r w:rsidRPr="00353151">
        <w:rPr>
          <w:rFonts w:ascii="Arial" w:hAnsi="Arial" w:cs="Arial"/>
          <w:color w:val="000000" w:themeColor="text1"/>
        </w:rPr>
        <w:t xml:space="preserve">: </w:t>
      </w:r>
      <w:r w:rsidR="006942D6" w:rsidRPr="006942D6">
        <w:rPr>
          <w:rFonts w:ascii="Arial" w:hAnsi="Arial" w:cs="Arial"/>
          <w:color w:val="000000" w:themeColor="text1"/>
        </w:rPr>
        <w:t xml:space="preserve">Nakup reagentov za izvajanje analiz sedimenta s pretočno </w:t>
      </w:r>
      <w:proofErr w:type="spellStart"/>
      <w:r w:rsidR="006942D6" w:rsidRPr="006942D6">
        <w:rPr>
          <w:rFonts w:ascii="Arial" w:hAnsi="Arial" w:cs="Arial"/>
          <w:color w:val="000000" w:themeColor="text1"/>
        </w:rPr>
        <w:t>citometrijo</w:t>
      </w:r>
      <w:proofErr w:type="spellEnd"/>
      <w:r w:rsidR="006942D6" w:rsidRPr="006942D6">
        <w:rPr>
          <w:rFonts w:ascii="Arial" w:hAnsi="Arial" w:cs="Arial"/>
          <w:color w:val="000000" w:themeColor="text1"/>
        </w:rPr>
        <w:t xml:space="preserve"> in za kemijske analize urina z vključeno brezplačno uporabo analizatorjev,</w:t>
      </w:r>
    </w:p>
    <w:p w14:paraId="090F7D99" w14:textId="67AE9DEF" w:rsidR="00353151" w:rsidRPr="00353151" w:rsidRDefault="00353151" w:rsidP="006538C6">
      <w:pPr>
        <w:pStyle w:val="Odstavekseznama"/>
        <w:numPr>
          <w:ilvl w:val="0"/>
          <w:numId w:val="69"/>
        </w:numPr>
        <w:rPr>
          <w:rFonts w:ascii="Arial" w:hAnsi="Arial" w:cs="Arial"/>
          <w:color w:val="000000" w:themeColor="text1"/>
        </w:rPr>
      </w:pPr>
      <w:r w:rsidRPr="00353151">
        <w:rPr>
          <w:rFonts w:ascii="Arial" w:hAnsi="Arial" w:cs="Arial"/>
          <w:color w:val="000000" w:themeColor="text1"/>
        </w:rPr>
        <w:t xml:space="preserve">Sklop št. </w:t>
      </w:r>
      <w:r w:rsidR="00144F03">
        <w:rPr>
          <w:rFonts w:ascii="Arial" w:hAnsi="Arial" w:cs="Arial"/>
          <w:color w:val="000000" w:themeColor="text1"/>
        </w:rPr>
        <w:t>2</w:t>
      </w:r>
      <w:r w:rsidRPr="00353151">
        <w:rPr>
          <w:rFonts w:ascii="Arial" w:hAnsi="Arial" w:cs="Arial"/>
          <w:color w:val="000000" w:themeColor="text1"/>
        </w:rPr>
        <w:t xml:space="preserve">: </w:t>
      </w:r>
      <w:r w:rsidR="006942D6" w:rsidRPr="006942D6">
        <w:rPr>
          <w:rFonts w:ascii="Arial" w:hAnsi="Arial" w:cs="Arial"/>
          <w:color w:val="000000" w:themeColor="text1"/>
        </w:rPr>
        <w:t xml:space="preserve">Nakup reagentov za </w:t>
      </w:r>
      <w:proofErr w:type="spellStart"/>
      <w:r w:rsidR="006942D6" w:rsidRPr="006942D6">
        <w:rPr>
          <w:rFonts w:ascii="Arial" w:hAnsi="Arial" w:cs="Arial"/>
          <w:color w:val="000000" w:themeColor="text1"/>
        </w:rPr>
        <w:t>hemostazo</w:t>
      </w:r>
      <w:proofErr w:type="spellEnd"/>
      <w:r w:rsidR="006942D6" w:rsidRPr="006942D6">
        <w:rPr>
          <w:rFonts w:ascii="Arial" w:hAnsi="Arial" w:cs="Arial"/>
          <w:color w:val="000000" w:themeColor="text1"/>
        </w:rPr>
        <w:t xml:space="preserve"> – koagulacijo z vključeno brezplačno uporabo analizatorjev</w:t>
      </w:r>
      <w:r w:rsidR="006942D6">
        <w:rPr>
          <w:rFonts w:ascii="Arial" w:hAnsi="Arial" w:cs="Arial"/>
          <w:color w:val="000000" w:themeColor="text1"/>
        </w:rPr>
        <w:t>.</w:t>
      </w:r>
    </w:p>
    <w:p w14:paraId="6B5CA961" w14:textId="77777777" w:rsidR="00E71FB1" w:rsidRDefault="00E71FB1" w:rsidP="00CF698C">
      <w:pPr>
        <w:pStyle w:val="Standard"/>
        <w:rPr>
          <w:rFonts w:ascii="Arial" w:hAnsi="Arial" w:cs="Arial"/>
          <w:color w:val="000000" w:themeColor="text1"/>
        </w:rPr>
      </w:pPr>
    </w:p>
    <w:p w14:paraId="5BE1FB24" w14:textId="21FD8408"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ter dobaviti opremo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65CEB067" w:rsidR="00CF698C" w:rsidRDefault="00CF698C" w:rsidP="00CF698C">
      <w:pPr>
        <w:numPr>
          <w:ilvl w:val="12"/>
          <w:numId w:val="0"/>
        </w:numPr>
        <w:spacing w:after="0" w:line="276" w:lineRule="auto"/>
        <w:jc w:val="both"/>
        <w:rPr>
          <w:rFonts w:ascii="Arial" w:hAnsi="Arial" w:cs="Arial"/>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dobavo in vzdrževanje opreme.</w:t>
      </w:r>
    </w:p>
    <w:p w14:paraId="2C3097C4" w14:textId="77777777" w:rsidR="00242138" w:rsidRDefault="00242138" w:rsidP="00CF698C">
      <w:pPr>
        <w:numPr>
          <w:ilvl w:val="12"/>
          <w:numId w:val="0"/>
        </w:numPr>
        <w:spacing w:after="0" w:line="276" w:lineRule="auto"/>
        <w:jc w:val="both"/>
        <w:rPr>
          <w:rFonts w:ascii="Arial" w:hAnsi="Arial" w:cs="Arial"/>
        </w:rPr>
      </w:pPr>
    </w:p>
    <w:p w14:paraId="5F3B097A" w14:textId="438CCF27" w:rsidR="00242138" w:rsidRDefault="00242138" w:rsidP="00CF698C">
      <w:pPr>
        <w:numPr>
          <w:ilvl w:val="12"/>
          <w:numId w:val="0"/>
        </w:numPr>
        <w:spacing w:after="0" w:line="276" w:lineRule="auto"/>
        <w:jc w:val="both"/>
        <w:rPr>
          <w:rFonts w:ascii="Arial" w:hAnsi="Arial" w:cs="Arial"/>
        </w:rPr>
      </w:pPr>
      <w:r>
        <w:rPr>
          <w:rFonts w:ascii="Arial" w:hAnsi="Arial" w:cs="Arial"/>
        </w:rPr>
        <w:t xml:space="preserve">Dobavljena oprema mora biti skladna z </w:t>
      </w:r>
      <w:r w:rsidRPr="00851B86">
        <w:rPr>
          <w:rFonts w:ascii="Arial" w:hAnsi="Arial" w:cs="Arial"/>
          <w:color w:val="000000" w:themeColor="text1"/>
        </w:rPr>
        <w:t>uredbo o medicinskih pripomočkih 2017/745/EU in 2020/561/EU</w:t>
      </w:r>
      <w:r>
        <w:rPr>
          <w:rFonts w:ascii="Arial" w:hAnsi="Arial" w:cs="Arial"/>
          <w:color w:val="000000" w:themeColor="text1"/>
        </w:rPr>
        <w:t>.</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111"/>
        <w:gridCol w:w="4961"/>
      </w:tblGrid>
      <w:tr w:rsidR="00E71FB1" w:rsidRPr="00B35AB1" w14:paraId="21E3699F"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FC7026" w14:textId="77777777" w:rsidR="00E71FB1" w:rsidRPr="00B35AB1" w:rsidRDefault="00E71FB1" w:rsidP="00353151">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674588" w14:textId="77777777" w:rsidR="00E71FB1" w:rsidRPr="00B35AB1" w:rsidRDefault="00E71FB1" w:rsidP="0035315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71FB1" w:rsidRPr="00B35AB1" w14:paraId="5A3D2A34"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57ABF0" w14:textId="77777777" w:rsidR="00E71FB1" w:rsidRPr="00B35AB1" w:rsidRDefault="00E71FB1" w:rsidP="00353151">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6BF25A" w14:textId="77777777" w:rsidR="00E71FB1" w:rsidRPr="00B35AB1" w:rsidRDefault="00E71FB1" w:rsidP="0035315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7F7DD95" w14:textId="77777777" w:rsidR="00E71FB1" w:rsidRDefault="00E71FB1"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112"/>
        <w:gridCol w:w="4963"/>
      </w:tblGrid>
      <w:tr w:rsidR="00CF698C" w14:paraId="4AC2A557"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D40AAD1" w14:textId="77777777" w:rsidR="00CF698C" w:rsidRDefault="00CF698C" w:rsidP="00CF698C">
      <w:pPr>
        <w:pStyle w:val="Standard"/>
        <w:rPr>
          <w:rFonts w:ascii="Arial" w:hAnsi="Arial" w:cs="Arial"/>
        </w:rPr>
      </w:pPr>
    </w:p>
    <w:p w14:paraId="624ED17F" w14:textId="05E3DB7C" w:rsidR="00A77FF3" w:rsidRDefault="00A77FF3" w:rsidP="00CF698C">
      <w:pPr>
        <w:pStyle w:val="Standard"/>
        <w:rPr>
          <w:rFonts w:ascii="Arial" w:hAnsi="Arial" w:cs="Arial"/>
        </w:rPr>
      </w:pPr>
      <w:r>
        <w:rPr>
          <w:rFonts w:ascii="Arial" w:hAnsi="Arial" w:cs="Arial"/>
        </w:rPr>
        <w:t>Podrobnejše količine in cene na enoto mere so določene v obrazcu Ponudba – ponudbeni predračun, ki je priloga te pogodbe.</w:t>
      </w:r>
    </w:p>
    <w:p w14:paraId="04C7D2BA" w14:textId="77777777" w:rsidR="00A77FF3" w:rsidRDefault="00A77FF3" w:rsidP="00CF698C">
      <w:pPr>
        <w:pStyle w:val="Standard"/>
        <w:rPr>
          <w:rFonts w:ascii="Arial" w:hAnsi="Arial" w:cs="Arial"/>
        </w:rPr>
      </w:pPr>
    </w:p>
    <w:p w14:paraId="3D429971" w14:textId="086D1C00" w:rsidR="00DD24DC" w:rsidRPr="00B23DDC" w:rsidRDefault="004B038F" w:rsidP="00DD24DC">
      <w:pPr>
        <w:pStyle w:val="Standard"/>
        <w:rPr>
          <w:rFonts w:ascii="Arial" w:hAnsi="Arial" w:cs="Arial"/>
          <w:color w:val="000000" w:themeColor="text1"/>
        </w:rPr>
      </w:pPr>
      <w:r>
        <w:rPr>
          <w:rFonts w:ascii="Arial" w:hAnsi="Arial" w:cs="Arial"/>
          <w:color w:val="000000" w:themeColor="text1"/>
        </w:rPr>
        <w:t xml:space="preserve">Naročnik izvajalcu posebej ne plačuje </w:t>
      </w:r>
      <w:r w:rsidR="000339DC">
        <w:rPr>
          <w:rFonts w:ascii="Arial" w:hAnsi="Arial" w:cs="Arial"/>
          <w:color w:val="000000" w:themeColor="text1"/>
        </w:rPr>
        <w:t>rabe</w:t>
      </w:r>
      <w:r>
        <w:rPr>
          <w:rFonts w:ascii="Arial" w:hAnsi="Arial" w:cs="Arial"/>
          <w:color w:val="000000" w:themeColor="text1"/>
        </w:rPr>
        <w:t xml:space="preserve"> opreme, temveč je uporaba opreme vključena v ceno </w:t>
      </w:r>
      <w:r w:rsidRPr="00033966">
        <w:rPr>
          <w:rFonts w:ascii="Arial" w:hAnsi="Arial" w:cs="Arial"/>
          <w:color w:val="000000" w:themeColor="text1"/>
        </w:rPr>
        <w:t>reagent</w:t>
      </w:r>
      <w:r>
        <w:rPr>
          <w:rFonts w:ascii="Arial" w:hAnsi="Arial" w:cs="Arial"/>
          <w:color w:val="000000" w:themeColor="text1"/>
        </w:rPr>
        <w:t>ov</w:t>
      </w:r>
      <w:r w:rsidRPr="00033966">
        <w:rPr>
          <w:rFonts w:ascii="Arial" w:hAnsi="Arial" w:cs="Arial"/>
          <w:color w:val="000000" w:themeColor="text1"/>
        </w:rPr>
        <w:t xml:space="preserve">, </w:t>
      </w:r>
      <w:proofErr w:type="spellStart"/>
      <w:r w:rsidRPr="00033966">
        <w:rPr>
          <w:rFonts w:ascii="Arial" w:hAnsi="Arial" w:cs="Arial"/>
          <w:color w:val="000000" w:themeColor="text1"/>
        </w:rPr>
        <w:t>kalibratorje</w:t>
      </w:r>
      <w:r>
        <w:rPr>
          <w:rFonts w:ascii="Arial" w:hAnsi="Arial" w:cs="Arial"/>
          <w:color w:val="000000" w:themeColor="text1"/>
        </w:rPr>
        <w:t>v</w:t>
      </w:r>
      <w:proofErr w:type="spellEnd"/>
      <w:r>
        <w:rPr>
          <w:rFonts w:ascii="Arial" w:hAnsi="Arial" w:cs="Arial"/>
          <w:color w:val="000000" w:themeColor="text1"/>
        </w:rPr>
        <w:t>, kontrol in ostalega</w:t>
      </w:r>
      <w:r w:rsidRPr="00033966">
        <w:rPr>
          <w:rFonts w:ascii="Arial" w:hAnsi="Arial" w:cs="Arial"/>
          <w:color w:val="000000" w:themeColor="text1"/>
        </w:rPr>
        <w:t xml:space="preserve"> </w:t>
      </w:r>
      <w:r>
        <w:rPr>
          <w:rFonts w:ascii="Arial" w:hAnsi="Arial" w:cs="Arial"/>
          <w:color w:val="000000" w:themeColor="text1"/>
        </w:rPr>
        <w:t>potrošnega</w:t>
      </w:r>
      <w:r w:rsidRPr="00033966">
        <w:rPr>
          <w:rFonts w:ascii="Arial" w:hAnsi="Arial" w:cs="Arial"/>
          <w:color w:val="000000" w:themeColor="text1"/>
        </w:rPr>
        <w:t xml:space="preserve"> material</w:t>
      </w:r>
      <w:r>
        <w:rPr>
          <w:rFonts w:ascii="Arial" w:hAnsi="Arial" w:cs="Arial"/>
          <w:color w:val="000000" w:themeColor="text1"/>
        </w:rPr>
        <w:t xml:space="preserve">a (skupaj v nadaljevanju tudi: potrošni material). </w:t>
      </w:r>
      <w:r w:rsidR="00DD24DC">
        <w:rPr>
          <w:rFonts w:ascii="Arial" w:hAnsi="Arial" w:cs="Arial"/>
          <w:color w:val="000000" w:themeColor="text1"/>
        </w:rPr>
        <w:t>Natančna količina potrošnega materiala je v trenutku sklepanja pogodbe nedoločljiva. Skladno s tem se p</w:t>
      </w:r>
      <w:r w:rsidR="00DD24DC" w:rsidRPr="00AC73B1">
        <w:rPr>
          <w:rFonts w:ascii="Arial" w:hAnsi="Arial" w:cs="Arial"/>
          <w:color w:val="000000" w:themeColor="text1"/>
        </w:rPr>
        <w:t>ogodbeni stranki izrecno dogovorita, da so</w:t>
      </w:r>
      <w:r w:rsidR="00DD24DC">
        <w:rPr>
          <w:rFonts w:ascii="Arial" w:hAnsi="Arial" w:cs="Arial"/>
          <w:color w:val="000000" w:themeColor="text1"/>
        </w:rPr>
        <w:t xml:space="preserve"> zgoraj navedene količine</w:t>
      </w:r>
      <w:r w:rsidR="00DD24DC" w:rsidRPr="00AC73B1">
        <w:rPr>
          <w:rFonts w:ascii="Arial" w:hAnsi="Arial" w:cs="Arial"/>
          <w:color w:val="000000" w:themeColor="text1"/>
        </w:rPr>
        <w:t xml:space="preserve"> </w:t>
      </w:r>
      <w:r w:rsidR="00DD24DC">
        <w:rPr>
          <w:rFonts w:ascii="Arial" w:hAnsi="Arial" w:cs="Arial"/>
          <w:color w:val="000000" w:themeColor="text1"/>
        </w:rPr>
        <w:t>zgolj okvirne, posledično pa je okvirna tudi zgoraj navedena</w:t>
      </w:r>
      <w:r w:rsidR="00DD24DC" w:rsidRPr="00AC73B1">
        <w:rPr>
          <w:rFonts w:ascii="Arial" w:hAnsi="Arial" w:cs="Arial"/>
          <w:color w:val="000000" w:themeColor="text1"/>
        </w:rPr>
        <w:t xml:space="preserve"> </w:t>
      </w:r>
      <w:r w:rsidR="00DD24DC">
        <w:rPr>
          <w:rFonts w:ascii="Arial" w:hAnsi="Arial" w:cs="Arial"/>
          <w:color w:val="000000" w:themeColor="text1"/>
        </w:rPr>
        <w:t xml:space="preserve">skupna </w:t>
      </w:r>
      <w:r w:rsidR="00DD24DC">
        <w:rPr>
          <w:rFonts w:ascii="Arial" w:hAnsi="Arial" w:cs="Arial"/>
          <w:color w:val="000000" w:themeColor="text1"/>
        </w:rPr>
        <w:lastRenderedPageBreak/>
        <w:t>pogodbena cena</w:t>
      </w:r>
      <w:r w:rsidR="00DD24DC" w:rsidRPr="00AC73B1">
        <w:rPr>
          <w:rFonts w:ascii="Arial" w:hAnsi="Arial" w:cs="Arial"/>
          <w:color w:val="000000" w:themeColor="text1"/>
        </w:rPr>
        <w:t>.</w:t>
      </w:r>
      <w:r w:rsidR="00DD24DC" w:rsidRPr="00B23DDC">
        <w:rPr>
          <w:rFonts w:ascii="Arial" w:hAnsi="Arial" w:cs="Arial"/>
          <w:color w:val="000000" w:themeColor="text1"/>
        </w:rPr>
        <w:t xml:space="preserve"> Naročnik se zavezuje naročiti </w:t>
      </w:r>
      <w:r>
        <w:rPr>
          <w:rFonts w:ascii="Arial" w:hAnsi="Arial" w:cs="Arial"/>
          <w:color w:val="000000" w:themeColor="text1"/>
        </w:rPr>
        <w:t xml:space="preserve">najmanj 80% </w:t>
      </w:r>
      <w:r w:rsidR="00DD24DC" w:rsidRPr="00B23DDC">
        <w:rPr>
          <w:rFonts w:ascii="Arial" w:hAnsi="Arial" w:cs="Arial"/>
          <w:color w:val="000000" w:themeColor="text1"/>
        </w:rPr>
        <w:t>ocenjenih pogodbenih količin</w:t>
      </w:r>
      <w:r w:rsidR="00DD24DC">
        <w:rPr>
          <w:rFonts w:ascii="Arial" w:hAnsi="Arial" w:cs="Arial"/>
          <w:color w:val="000000" w:themeColor="text1"/>
        </w:rPr>
        <w:t xml:space="preserve"> potrošnega materiala</w:t>
      </w:r>
      <w:r w:rsidR="00DD24DC" w:rsidRPr="00B23DDC">
        <w:rPr>
          <w:rFonts w:ascii="Arial" w:hAnsi="Arial" w:cs="Arial"/>
          <w:color w:val="000000" w:themeColor="text1"/>
        </w:rPr>
        <w:t xml:space="preserve"> </w:t>
      </w:r>
      <w:r w:rsidR="00DD24DC">
        <w:rPr>
          <w:rFonts w:ascii="Arial" w:hAnsi="Arial" w:cs="Arial"/>
          <w:color w:val="000000" w:themeColor="text1"/>
        </w:rPr>
        <w:t>ter</w:t>
      </w:r>
      <w:r w:rsidR="00DD24DC"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r>
        <w:rPr>
          <w:rFonts w:ascii="Arial" w:hAnsi="Arial" w:cs="Arial"/>
          <w:color w:val="000000" w:themeColor="text1"/>
        </w:rPr>
        <w:t xml:space="preserve"> (</w:t>
      </w:r>
      <w:r w:rsidR="00350550">
        <w:rPr>
          <w:rFonts w:ascii="Arial" w:hAnsi="Arial" w:cs="Arial"/>
          <w:color w:val="000000" w:themeColor="text1"/>
        </w:rPr>
        <w:t>nad navedenim odstotkom</w:t>
      </w:r>
      <w:r>
        <w:rPr>
          <w:rFonts w:ascii="Arial" w:hAnsi="Arial" w:cs="Arial"/>
          <w:color w:val="000000" w:themeColor="text1"/>
        </w:rPr>
        <w:t>)</w:t>
      </w:r>
      <w:r w:rsidR="00DD24DC" w:rsidRPr="00B23DDC">
        <w:rPr>
          <w:rFonts w:ascii="Arial" w:hAnsi="Arial" w:cs="Arial"/>
          <w:color w:val="000000" w:themeColor="text1"/>
        </w:rPr>
        <w:t>.</w:t>
      </w:r>
    </w:p>
    <w:p w14:paraId="578FA891" w14:textId="77777777" w:rsidR="00DD24DC" w:rsidRDefault="00DD24DC" w:rsidP="00CF698C">
      <w:pPr>
        <w:pStyle w:val="Standard"/>
        <w:rPr>
          <w:rFonts w:ascii="Arial" w:hAnsi="Arial" w:cs="Arial"/>
        </w:rPr>
      </w:pPr>
    </w:p>
    <w:p w14:paraId="7896BB1D" w14:textId="0D1B08C4" w:rsidR="00350550" w:rsidRDefault="00350550" w:rsidP="00CF698C">
      <w:pPr>
        <w:pStyle w:val="Standard"/>
        <w:rPr>
          <w:rFonts w:ascii="Arial" w:hAnsi="Arial" w:cs="Arial"/>
        </w:rPr>
      </w:pPr>
      <w:r>
        <w:rPr>
          <w:rFonts w:ascii="Arial" w:hAnsi="Arial" w:cs="Arial"/>
        </w:rPr>
        <w:t xml:space="preserve">V primeru, da je izvajalec v obrazcu Ponudba – ponudbeni predračun predvidel premajhno število </w:t>
      </w:r>
      <w:r w:rsidRPr="00033966">
        <w:rPr>
          <w:rFonts w:ascii="Arial" w:hAnsi="Arial" w:cs="Arial"/>
          <w:color w:val="000000" w:themeColor="text1"/>
        </w:rPr>
        <w:t>reagent</w:t>
      </w:r>
      <w:r>
        <w:rPr>
          <w:rFonts w:ascii="Arial" w:hAnsi="Arial" w:cs="Arial"/>
          <w:color w:val="000000" w:themeColor="text1"/>
        </w:rPr>
        <w:t>ov</w:t>
      </w:r>
      <w:r w:rsidRPr="00033966">
        <w:rPr>
          <w:rFonts w:ascii="Arial" w:hAnsi="Arial" w:cs="Arial"/>
          <w:color w:val="000000" w:themeColor="text1"/>
        </w:rPr>
        <w:t xml:space="preserve">, </w:t>
      </w:r>
      <w:proofErr w:type="spellStart"/>
      <w:r w:rsidRPr="00033966">
        <w:rPr>
          <w:rFonts w:ascii="Arial" w:hAnsi="Arial" w:cs="Arial"/>
          <w:color w:val="000000" w:themeColor="text1"/>
        </w:rPr>
        <w:t>kalibratorje</w:t>
      </w:r>
      <w:r>
        <w:rPr>
          <w:rFonts w:ascii="Arial" w:hAnsi="Arial" w:cs="Arial"/>
          <w:color w:val="000000" w:themeColor="text1"/>
        </w:rPr>
        <w:t>v</w:t>
      </w:r>
      <w:proofErr w:type="spellEnd"/>
      <w:r>
        <w:rPr>
          <w:rFonts w:ascii="Arial" w:hAnsi="Arial" w:cs="Arial"/>
          <w:color w:val="000000" w:themeColor="text1"/>
        </w:rPr>
        <w:t>, kontrol</w:t>
      </w:r>
      <w:r w:rsidRPr="00033966">
        <w:rPr>
          <w:rFonts w:ascii="Arial" w:hAnsi="Arial" w:cs="Arial"/>
          <w:color w:val="000000" w:themeColor="text1"/>
        </w:rPr>
        <w:t xml:space="preserve"> </w:t>
      </w:r>
      <w:r>
        <w:rPr>
          <w:rFonts w:ascii="Arial" w:hAnsi="Arial" w:cs="Arial"/>
          <w:color w:val="000000" w:themeColor="text1"/>
        </w:rPr>
        <w:t>oziroma ostalega</w:t>
      </w:r>
      <w:r w:rsidRPr="00033966">
        <w:rPr>
          <w:rFonts w:ascii="Arial" w:hAnsi="Arial" w:cs="Arial"/>
          <w:color w:val="000000" w:themeColor="text1"/>
        </w:rPr>
        <w:t xml:space="preserve"> </w:t>
      </w:r>
      <w:r>
        <w:rPr>
          <w:rFonts w:ascii="Arial" w:hAnsi="Arial" w:cs="Arial"/>
          <w:color w:val="000000" w:themeColor="text1"/>
        </w:rPr>
        <w:t>potrošnega</w:t>
      </w:r>
      <w:r w:rsidRPr="00033966">
        <w:rPr>
          <w:rFonts w:ascii="Arial" w:hAnsi="Arial" w:cs="Arial"/>
          <w:color w:val="000000" w:themeColor="text1"/>
        </w:rPr>
        <w:t xml:space="preserve"> material</w:t>
      </w:r>
      <w:r>
        <w:rPr>
          <w:rFonts w:ascii="Arial" w:hAnsi="Arial" w:cs="Arial"/>
          <w:color w:val="000000" w:themeColor="text1"/>
        </w:rPr>
        <w:t>a za število preiskav, ki jih je v Tehničnih specifikacijah navedel naročnik, mora naročniku manjkajoče količine za navedeno število preiskav dobaviti brezplačno.</w:t>
      </w:r>
    </w:p>
    <w:p w14:paraId="49954A23" w14:textId="77777777" w:rsidR="00350550" w:rsidRDefault="00350550" w:rsidP="00CF698C">
      <w:pPr>
        <w:pStyle w:val="Standard"/>
        <w:rPr>
          <w:rFonts w:ascii="Arial" w:hAnsi="Arial" w:cs="Arial"/>
        </w:rPr>
      </w:pPr>
    </w:p>
    <w:p w14:paraId="05697231" w14:textId="77777777" w:rsidR="00CF698C" w:rsidRDefault="00CF698C" w:rsidP="00CF698C">
      <w:pPr>
        <w:pStyle w:val="Standard"/>
        <w:rPr>
          <w:rFonts w:ascii="Arial" w:hAnsi="Arial" w:cs="Arial"/>
        </w:rPr>
      </w:pPr>
      <w:r>
        <w:rPr>
          <w:rFonts w:ascii="Arial" w:hAnsi="Arial" w:cs="Arial"/>
        </w:rPr>
        <w:t xml:space="preserve">Cene na enoto mere </w:t>
      </w:r>
      <w:r>
        <w:rPr>
          <w:rFonts w:ascii="Arial" w:hAnsi="Arial" w:cs="Arial"/>
          <w:color w:val="000000" w:themeColor="text1"/>
          <w:kern w:val="0"/>
          <w:shd w:val="clear" w:color="auto" w:fill="FFFFFF"/>
        </w:rPr>
        <w:t xml:space="preserve">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Pr>
          <w:rFonts w:ascii="Arial" w:hAnsi="Arial" w:cs="Arial"/>
          <w:color w:val="000000"/>
          <w:kern w:val="0"/>
          <w:shd w:val="clear" w:color="auto" w:fill="FFFFFF"/>
        </w:rPr>
        <w:t>šteto od preteka enega leta od sklenitve pogodbe</w:t>
      </w:r>
      <w:r>
        <w:rPr>
          <w:rFonts w:ascii="Arial" w:hAnsi="Arial" w:cs="Arial"/>
          <w:color w:val="000000" w:themeColor="text1"/>
          <w:kern w:val="0"/>
          <w:shd w:val="clear" w:color="auto" w:fill="FFFFFF"/>
        </w:rPr>
        <w:t>. Povišanje oziroma znižanje cen lahko znaša največ 80% povišanja oziroma znižanja indeksa. Vsa nadaljnja povišanja oziroma znižanja se lahko izvedejo, ko kumulativno povečanje oziroma znižanje indeksa ponovno preseže 4% vrednosti od zadnjega povišanja oziroma znižanja denarnih obveznosti. V kolikor je sprememba indeksa izkazana in jo potrdi druga stranka, pogodbeni stranki spremembo cen uredita z aneksom k tej pogodbi</w:t>
      </w:r>
      <w:r>
        <w:rPr>
          <w:rFonts w:ascii="Arial" w:hAnsi="Arial" w:cs="Arial"/>
        </w:rPr>
        <w:t>.</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405F2BA2" w:rsidR="00CF698C" w:rsidRPr="00E63157" w:rsidRDefault="005B3756" w:rsidP="00CF698C">
      <w:pPr>
        <w:pStyle w:val="Standard"/>
        <w:rPr>
          <w:rFonts w:ascii="Arial" w:hAnsi="Arial" w:cs="Arial"/>
        </w:rPr>
      </w:pPr>
      <w:r>
        <w:rPr>
          <w:rFonts w:ascii="Arial" w:hAnsi="Arial" w:cs="Arial"/>
        </w:rPr>
        <w:t>D</w:t>
      </w:r>
      <w:r w:rsidR="00CF698C" w:rsidRPr="00E63157">
        <w:rPr>
          <w:rFonts w:ascii="Arial" w:hAnsi="Arial" w:cs="Arial"/>
        </w:rPr>
        <w:t xml:space="preserve">obavo </w:t>
      </w:r>
      <w:r w:rsidR="00A11D6B">
        <w:rPr>
          <w:rFonts w:ascii="Arial" w:hAnsi="Arial" w:cs="Arial"/>
        </w:rPr>
        <w:t xml:space="preserve">reagentov </w:t>
      </w:r>
      <w:r w:rsidR="00CF698C" w:rsidRPr="00E63157">
        <w:rPr>
          <w:rFonts w:ascii="Arial" w:hAnsi="Arial" w:cs="Arial"/>
        </w:rPr>
        <w:t xml:space="preserve">po tej pogodbi bo </w:t>
      </w:r>
      <w:r w:rsidR="008D7441" w:rsidRPr="00E63157">
        <w:rPr>
          <w:rFonts w:ascii="Arial" w:hAnsi="Arial" w:cs="Arial"/>
        </w:rPr>
        <w:t>izvajalec</w:t>
      </w:r>
      <w:r w:rsidR="00CF698C"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246F1943" w:rsidR="00CF698C" w:rsidRDefault="00CF698C" w:rsidP="00CF698C">
      <w:pPr>
        <w:pStyle w:val="Standard"/>
        <w:rPr>
          <w:rFonts w:ascii="Arial" w:hAnsi="Arial" w:cs="Arial"/>
        </w:rPr>
      </w:pPr>
      <w:r w:rsidRPr="00E63157">
        <w:rPr>
          <w:rFonts w:ascii="Arial" w:hAnsi="Arial" w:cs="Arial"/>
          <w:snapToGrid w:val="0"/>
        </w:rPr>
        <w:t>Naročnik bo poravnaval svoje obveznosti do izvajalca na podlagi pravilno izstavljenih računov enkrat mesečno za dobavljen</w:t>
      </w:r>
      <w:r w:rsidR="00A11D6B">
        <w:rPr>
          <w:rFonts w:ascii="Arial" w:hAnsi="Arial" w:cs="Arial"/>
          <w:snapToGrid w:val="0"/>
        </w:rPr>
        <w:t xml:space="preserve">e reagente </w:t>
      </w:r>
      <w:r w:rsidRPr="00E63157">
        <w:rPr>
          <w:rFonts w:ascii="Arial" w:hAnsi="Arial" w:cs="Arial"/>
          <w:snapToGrid w:val="0"/>
        </w:rPr>
        <w:t>za</w:t>
      </w:r>
      <w:r>
        <w:rPr>
          <w:rFonts w:ascii="Arial" w:hAnsi="Arial" w:cs="Arial"/>
          <w:snapToGrid w:val="0"/>
        </w:rPr>
        <w:t xml:space="preserve"> pretekli mesec. </w:t>
      </w:r>
      <w:r>
        <w:rPr>
          <w:rFonts w:ascii="Arial" w:hAnsi="Arial" w:cs="Arial"/>
        </w:rPr>
        <w:t>Izvajalec izstavi račun na podlagi dejansko realiziranih količin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 xml:space="preserve">V kolikor veljavni predpisi določajo ali dopuščajo daljši plačilni rok, se uporabi najdaljši rok, kot je določen oziroma dopuščen s predpisi. Če zadnji dan roka za plačilo </w:t>
      </w:r>
      <w:r>
        <w:rPr>
          <w:rFonts w:ascii="Arial" w:hAnsi="Arial" w:cs="Arial"/>
          <w:color w:val="000000" w:themeColor="text1"/>
          <w:kern w:val="0"/>
        </w:rPr>
        <w:lastRenderedPageBreak/>
        <w:t>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292E741B" w14:textId="15177C21" w:rsidR="00CF698C" w:rsidRDefault="00CF698C" w:rsidP="00CF698C">
      <w:pPr>
        <w:pStyle w:val="Standard"/>
        <w:ind w:right="-1"/>
        <w:rPr>
          <w:rFonts w:ascii="Arial" w:hAnsi="Arial" w:cs="Arial"/>
        </w:rPr>
      </w:pPr>
      <w:r>
        <w:rPr>
          <w:rFonts w:ascii="Arial" w:hAnsi="Arial" w:cs="Arial"/>
        </w:rPr>
        <w:t xml:space="preserve">Izvajalec se obvezuje, da bo opremo iz 2. člena pogodbe </w:t>
      </w:r>
      <w:r w:rsidR="008D5527">
        <w:rPr>
          <w:rFonts w:ascii="Arial" w:hAnsi="Arial" w:cs="Arial"/>
        </w:rPr>
        <w:t>izročil</w:t>
      </w:r>
      <w:r>
        <w:rPr>
          <w:rFonts w:ascii="Arial" w:hAnsi="Arial" w:cs="Arial"/>
        </w:rPr>
        <w:t xml:space="preserve"> naročniku v roku </w:t>
      </w:r>
      <w:r w:rsidR="00350550">
        <w:rPr>
          <w:rFonts w:ascii="Arial" w:hAnsi="Arial" w:cs="Arial"/>
        </w:rPr>
        <w:t>3 mesecev</w:t>
      </w:r>
      <w:r>
        <w:rPr>
          <w:rFonts w:ascii="Arial" w:hAnsi="Arial" w:cs="Arial"/>
        </w:rPr>
        <w:t xml:space="preserve"> od sklenitve te pogodbe,</w:t>
      </w:r>
      <w:r>
        <w:rPr>
          <w:rFonts w:ascii="Arial" w:hAnsi="Arial" w:cs="Arial"/>
          <w:color w:val="000000" w:themeColor="text1"/>
          <w:kern w:val="0"/>
        </w:rPr>
        <w:t xml:space="preserve"> nadalje pa bo skladno s posameznimi naročili naročnika dobavljal </w:t>
      </w:r>
      <w:r w:rsidR="00A11D6B">
        <w:rPr>
          <w:rFonts w:ascii="Arial" w:hAnsi="Arial" w:cs="Arial"/>
          <w:color w:val="000000" w:themeColor="text1"/>
          <w:kern w:val="0"/>
        </w:rPr>
        <w:t>reagente</w:t>
      </w:r>
      <w:r w:rsidRPr="00E63157">
        <w:rPr>
          <w:rFonts w:ascii="Arial" w:hAnsi="Arial" w:cs="Arial"/>
          <w:color w:val="000000" w:themeColor="text1"/>
          <w:kern w:val="0"/>
        </w:rPr>
        <w:t xml:space="preserve"> v roku </w:t>
      </w:r>
      <w:r w:rsidR="00350550">
        <w:rPr>
          <w:rFonts w:ascii="Arial" w:hAnsi="Arial" w:cs="Arial"/>
          <w:color w:val="000000" w:themeColor="text1"/>
          <w:kern w:val="0"/>
        </w:rPr>
        <w:t>1 tedna</w:t>
      </w:r>
      <w:r w:rsidRPr="00E63157">
        <w:rPr>
          <w:rFonts w:ascii="Arial" w:hAnsi="Arial" w:cs="Arial"/>
          <w:color w:val="000000" w:themeColor="text1"/>
          <w:kern w:val="0"/>
        </w:rPr>
        <w:t xml:space="preserve"> od vsakokratnega posameznega naročila naročnika</w:t>
      </w:r>
      <w:r>
        <w:rPr>
          <w:rFonts w:ascii="Arial" w:hAnsi="Arial" w:cs="Arial"/>
          <w:color w:val="000000" w:themeColor="text1"/>
          <w:kern w:val="0"/>
        </w:rPr>
        <w:t xml:space="preserve"> ter skladno s priporočili proizvajalca oziroma posameznimi naročili naročnika izvajal vzdrževanje opreme</w:t>
      </w:r>
      <w:r w:rsidR="008D5527">
        <w:rPr>
          <w:rFonts w:ascii="Arial" w:hAnsi="Arial" w:cs="Arial"/>
          <w:color w:val="000000" w:themeColor="text1"/>
          <w:kern w:val="0"/>
        </w:rPr>
        <w:t xml:space="preserve">, ki je predmet </w:t>
      </w:r>
      <w:r w:rsidR="00C1426F">
        <w:rPr>
          <w:rFonts w:ascii="Arial" w:hAnsi="Arial" w:cs="Arial"/>
        </w:rPr>
        <w:t>brezplačne rabe</w:t>
      </w:r>
      <w:r>
        <w:rPr>
          <w:rFonts w:ascii="Arial" w:hAnsi="Arial" w:cs="Arial"/>
        </w:rPr>
        <w:t>.</w:t>
      </w:r>
    </w:p>
    <w:p w14:paraId="7629054C" w14:textId="77777777" w:rsidR="00CF698C" w:rsidRDefault="00CF698C" w:rsidP="00CF698C">
      <w:pPr>
        <w:pStyle w:val="Standard"/>
        <w:ind w:right="-1"/>
        <w:rPr>
          <w:rFonts w:ascii="Arial" w:hAnsi="Arial" w:cs="Arial"/>
          <w:color w:val="000000" w:themeColor="text1"/>
        </w:rPr>
      </w:pPr>
    </w:p>
    <w:p w14:paraId="1EBD3E7B" w14:textId="5BFA8B69" w:rsidR="00CF698C" w:rsidRDefault="00CF698C" w:rsidP="00CF698C">
      <w:pPr>
        <w:pStyle w:val="Standard"/>
        <w:ind w:right="-1"/>
        <w:rPr>
          <w:rFonts w:ascii="Arial" w:hAnsi="Arial" w:cs="Arial"/>
        </w:rPr>
      </w:pPr>
      <w:r>
        <w:rPr>
          <w:rFonts w:ascii="Arial" w:hAnsi="Arial" w:cs="Arial"/>
        </w:rPr>
        <w:t xml:space="preserve">V primeru nastopa nepredvidljivih in neodvrnljivih okoliščin, ki bi izvajalcu onemogočale izpolnitev pogodbenih obveznosti v dogovorjenem roku, se lahko ta rok podaljša s sporazumom pogodbenih strank, vendar največ za čas trajanja takih okoliščin. </w:t>
      </w:r>
      <w:r w:rsidR="008D7441">
        <w:rPr>
          <w:rFonts w:ascii="Arial" w:hAnsi="Arial" w:cs="Arial"/>
        </w:rPr>
        <w:t>Izvajalec</w:t>
      </w:r>
      <w:r>
        <w:rPr>
          <w:rFonts w:ascii="Arial" w:hAnsi="Arial" w:cs="Arial"/>
        </w:rPr>
        <w:t xml:space="preserve"> je dolžan naročnika o nastopu takih okoliščin nemudoma obvestiti.</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0CB81F5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kern w:val="0"/>
        </w:rPr>
      </w:pPr>
      <w:r>
        <w:rPr>
          <w:rFonts w:ascii="Arial" w:hAnsi="Arial" w:cs="Arial"/>
          <w:color w:val="000000" w:themeColor="text1"/>
          <w:kern w:val="0"/>
        </w:rPr>
        <w:t>zagotoviti vse potrebno, da naročnik pridobi pravico nemotene uporabe dobavljene opreme.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4CF0EFD9" w14:textId="145BE3B9" w:rsidR="00CF698C" w:rsidRDefault="00CF698C" w:rsidP="0097244A">
      <w:pPr>
        <w:pStyle w:val="Standard"/>
        <w:numPr>
          <w:ilvl w:val="1"/>
          <w:numId w:val="67"/>
        </w:numPr>
        <w:ind w:left="709"/>
        <w:textAlignment w:val="auto"/>
        <w:rPr>
          <w:rFonts w:ascii="Arial" w:hAnsi="Arial" w:cs="Arial"/>
        </w:rPr>
      </w:pPr>
      <w:r>
        <w:rPr>
          <w:rFonts w:ascii="Arial" w:hAnsi="Arial" w:cs="Arial"/>
        </w:rPr>
        <w:t xml:space="preserve">opremo, ki je predmet </w:t>
      </w:r>
      <w:r w:rsidR="00C1426F">
        <w:rPr>
          <w:rFonts w:ascii="Arial" w:hAnsi="Arial" w:cs="Arial"/>
        </w:rPr>
        <w:t>brezplačne rabe</w:t>
      </w:r>
      <w:r>
        <w:rPr>
          <w:rFonts w:ascii="Arial" w:hAnsi="Arial" w:cs="Arial"/>
        </w:rPr>
        <w:t>, uporabljati v skladu z navodili proizvajalca in kot dober gospodar;</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lastRenderedPageBreak/>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6D78A1C4" w14:textId="63F8F1A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v primeru poškodb ali napak na opremi izvajalcu brez nepotrebnega odlašanja posredovati vse podatke, ki jih potrebuje za odpravo napak, morebitno prijavo škode ter nadaljnje ustrezno izpolnjevanje pogodbe;</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732B8A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w:t>
      </w:r>
      <w:r w:rsidR="00454E63">
        <w:rPr>
          <w:rFonts w:ascii="Arial" w:hAnsi="Arial" w:cs="Arial"/>
        </w:rPr>
        <w:t xml:space="preserve">obrazec »Referenčno potrdilo«, </w:t>
      </w:r>
      <w:r w:rsidR="00CF698C">
        <w:rPr>
          <w:rFonts w:ascii="Arial" w:hAnsi="Arial" w:cs="Arial"/>
        </w:rPr>
        <w:t>obrazec »Izjava podizvajalca o neposrednih plačilih«</w:t>
      </w:r>
      <w:r w:rsidR="00454E63">
        <w:rPr>
          <w:rFonts w:ascii="Arial" w:hAnsi="Arial" w:cs="Arial"/>
        </w:rPr>
        <w:t xml:space="preserve"> ter obrazec »Izjava o udeležbi v lastništvu in o povezanih družbah«</w:t>
      </w:r>
      <w:r w:rsidR="00CF698C">
        <w:rPr>
          <w:rFonts w:ascii="Arial" w:hAnsi="Arial" w:cs="Arial"/>
        </w:rPr>
        <w:t xml:space="preserve">. Zaradi hitrejše obravnave predloga za nominacijo podizvajalca lahko </w:t>
      </w:r>
      <w:r>
        <w:rPr>
          <w:rFonts w:ascii="Arial" w:hAnsi="Arial" w:cs="Arial"/>
        </w:rPr>
        <w:t>izvajalec</w:t>
      </w:r>
      <w:r w:rsidR="00CF698C">
        <w:rPr>
          <w:rFonts w:ascii="Arial" w:hAnsi="Arial" w:cs="Arial"/>
        </w:rPr>
        <w:t xml:space="preserve"> poleg </w:t>
      </w:r>
      <w:r w:rsidR="00CF698C">
        <w:rPr>
          <w:rFonts w:ascii="Arial" w:hAnsi="Arial" w:cs="Arial"/>
        </w:rPr>
        <w:lastRenderedPageBreak/>
        <w:t>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1B514F2F" w14:textId="3407A4CE"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mora skupaj s podpisom te pogodbe naročniku predložiti tri originalne podpisane in žigosane bianko menice za dobro izvedbo pogodbenih obveznosti, v papirni obliki. Pogodbeni stranki ugotavljata, da je </w:t>
      </w:r>
      <w:r>
        <w:rPr>
          <w:rFonts w:ascii="Arial" w:hAnsi="Arial" w:cs="Arial"/>
        </w:rPr>
        <w:t>izvajalec</w:t>
      </w:r>
      <w:r w:rsidR="00CF698C">
        <w:rPr>
          <w:rFonts w:ascii="Arial" w:hAnsi="Arial" w:cs="Arial"/>
        </w:rPr>
        <w:t xml:space="preserve"> naročniku že predložil menično izjavo za dobro izvedbo pogodbenih obveznosti, s katero je naročnika za primer izpolnitve katere od spodaj navedenih okoliščin pooblastil za izpolnitev vsake od bianko menic do višine 10% od skupne vrednosti pogodbe brez DDV.</w:t>
      </w:r>
    </w:p>
    <w:p w14:paraId="19577500" w14:textId="77777777" w:rsidR="00CF698C" w:rsidRDefault="00CF698C" w:rsidP="00CF698C">
      <w:pPr>
        <w:spacing w:after="0" w:line="276" w:lineRule="auto"/>
        <w:jc w:val="both"/>
        <w:rPr>
          <w:rFonts w:ascii="Arial" w:hAnsi="Arial" w:cs="Arial"/>
        </w:rPr>
      </w:pPr>
    </w:p>
    <w:p w14:paraId="4B3039F2" w14:textId="77CD7B7F" w:rsidR="00CF698C" w:rsidRDefault="00CF698C" w:rsidP="00CF698C">
      <w:pPr>
        <w:spacing w:after="0" w:line="276" w:lineRule="auto"/>
        <w:jc w:val="both"/>
        <w:rPr>
          <w:rFonts w:ascii="Arial" w:hAnsi="Arial" w:cs="Arial"/>
        </w:rPr>
      </w:pPr>
      <w:r>
        <w:rPr>
          <w:rFonts w:ascii="Arial" w:hAnsi="Arial" w:cs="Arial"/>
        </w:rPr>
        <w:t>Če se med trajanjem pogodbe skladno s 95. členom ZJN-3 spremeni vr</w:t>
      </w:r>
      <w:r w:rsidR="008D7441">
        <w:rPr>
          <w:rFonts w:ascii="Arial" w:hAnsi="Arial" w:cs="Arial"/>
        </w:rPr>
        <w:t>ednost predmeta naročila, mora izvajalec</w:t>
      </w:r>
      <w:r>
        <w:rPr>
          <w:rFonts w:ascii="Arial" w:hAnsi="Arial" w:cs="Arial"/>
        </w:rPr>
        <w:t xml:space="preserve"> temu ustrezno spremeniti oziroma nadomestiti zavarovanje za dobro izvedbo pogodbenih obveznosti. Vsakič, ko naročnik unovči oziroma predloži v unovčitev bianko menico, mu mora </w:t>
      </w:r>
      <w:r w:rsidR="008D7441">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142BD48E" w14:textId="77777777" w:rsidR="00CF698C" w:rsidRDefault="00CF698C" w:rsidP="00CF698C">
      <w:pPr>
        <w:tabs>
          <w:tab w:val="left" w:pos="1725"/>
        </w:tabs>
        <w:spacing w:after="0" w:line="276" w:lineRule="auto"/>
        <w:jc w:val="both"/>
        <w:rPr>
          <w:rFonts w:ascii="Arial" w:hAnsi="Arial" w:cs="Arial"/>
        </w:rPr>
      </w:pPr>
    </w:p>
    <w:p w14:paraId="708604AE" w14:textId="2C88ABFD" w:rsidR="00CF698C" w:rsidRDefault="00CF698C" w:rsidP="00CF698C">
      <w:pPr>
        <w:spacing w:after="0" w:line="276" w:lineRule="auto"/>
        <w:jc w:val="both"/>
        <w:rPr>
          <w:rFonts w:ascii="Arial" w:hAnsi="Arial" w:cs="Arial"/>
        </w:rPr>
      </w:pPr>
      <w:r>
        <w:rPr>
          <w:rFonts w:ascii="Arial" w:hAnsi="Arial" w:cs="Arial"/>
        </w:rPr>
        <w:t xml:space="preserve">Finančno zavarovanje za dobro izvedbo pogodbenih obveznosti lahko naročnik do poteka obdobja </w:t>
      </w:r>
      <w:r w:rsidR="00C1426F">
        <w:rPr>
          <w:rFonts w:ascii="Arial" w:hAnsi="Arial" w:cs="Arial"/>
        </w:rPr>
        <w:t xml:space="preserve">brezplačne rabe </w:t>
      </w:r>
      <w:r>
        <w:rPr>
          <w:rFonts w:ascii="Arial" w:hAnsi="Arial" w:cs="Arial"/>
        </w:rPr>
        <w:t>izpolni in unovči, če:</w:t>
      </w:r>
    </w:p>
    <w:p w14:paraId="606E70C9" w14:textId="1594E63C"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ne prične izpolnjevati svojih pogodbenih obveznosti v roku in v skladu z določili pogodbe,</w:t>
      </w:r>
    </w:p>
    <w:p w14:paraId="07E9A651" w14:textId="730FA305"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preneha izpolnjevati svoje pogodbene obveznosti v skladu z določili pogodbe,</w:t>
      </w:r>
    </w:p>
    <w:p w14:paraId="299E15FE" w14:textId="0EA1B6AF"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svojih obveznosti ne izpolni skladno s pogodbo, v dogovorjeni kakovosti, obsegu ali rokih (tj. razlog neizpolnitve, nepravočasne izpolnitve ali nepravilne izpolnitve),</w:t>
      </w:r>
    </w:p>
    <w:p w14:paraId="30BE7D54" w14:textId="4C9AAB7E"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povzroči škodo, ki je ne povrne v roku 8 dni po pozivu naročnika,</w:t>
      </w:r>
    </w:p>
    <w:p w14:paraId="16DAC101" w14:textId="4A99DA03"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poda zavajajoče ali lažne izjave, podatke oziroma dokumente,</w:t>
      </w:r>
    </w:p>
    <w:p w14:paraId="612B13C2" w14:textId="2FF11914"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v roku, ki ga določi naročnik, ne odpravi morebitnih pomanjkljivosti ali napak na izvedenem predmetu naročila,</w:t>
      </w:r>
    </w:p>
    <w:p w14:paraId="4CA1F5DB" w14:textId="6494A4A8"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skladno z njegovim pozivom ne izroči novega, podaljšanega oziroma spremenjenega finančnega zavarovanja za dobro izvedbo pogodbenih obveznosti.</w:t>
      </w:r>
    </w:p>
    <w:p w14:paraId="7C61C07A" w14:textId="77777777" w:rsidR="00CF698C" w:rsidRDefault="00CF698C" w:rsidP="00CF698C">
      <w:pPr>
        <w:pStyle w:val="Standard"/>
        <w:rPr>
          <w:rFonts w:ascii="Arial" w:hAnsi="Arial" w:cs="Arial"/>
        </w:rPr>
      </w:pPr>
    </w:p>
    <w:p w14:paraId="4D21F411" w14:textId="5C340FE4" w:rsidR="00CF698C" w:rsidRDefault="00CF698C" w:rsidP="00CF698C">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8D7441">
        <w:rPr>
          <w:rFonts w:ascii="Arial" w:hAnsi="Arial" w:cs="Arial"/>
        </w:rPr>
        <w:t>izvajalec</w:t>
      </w:r>
      <w:r>
        <w:rPr>
          <w:rFonts w:ascii="Arial" w:hAnsi="Arial" w:cs="Arial"/>
        </w:rPr>
        <w:t xml:space="preserve"> odstopi od pogodbe brez utemeljenega razloga, ki bi izviral iz sfere naročnika.</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38908EDD" w14:textId="77777777" w:rsidR="00CF698C" w:rsidRDefault="00CF698C" w:rsidP="00CF698C">
      <w:pPr>
        <w:pStyle w:val="Standard"/>
        <w:keepNext/>
        <w:jc w:val="center"/>
        <w:rPr>
          <w:rFonts w:ascii="Arial" w:hAnsi="Arial" w:cs="Arial"/>
          <w:b/>
        </w:rPr>
      </w:pPr>
      <w:r>
        <w:rPr>
          <w:rFonts w:ascii="Arial" w:hAnsi="Arial" w:cs="Arial"/>
          <w:b/>
        </w:rPr>
        <w:t>(pregled in prevzem opreme)</w:t>
      </w:r>
    </w:p>
    <w:p w14:paraId="1CC5825D" w14:textId="77777777" w:rsidR="00CF698C" w:rsidRDefault="00CF698C" w:rsidP="00CF698C">
      <w:pPr>
        <w:pStyle w:val="Standard"/>
        <w:keepNext/>
        <w:rPr>
          <w:rFonts w:ascii="Arial" w:hAnsi="Arial" w:cs="Arial"/>
        </w:rPr>
      </w:pPr>
    </w:p>
    <w:p w14:paraId="6026E799" w14:textId="2D4C5E2D" w:rsidR="00CF698C" w:rsidRDefault="00CF698C" w:rsidP="00CF698C">
      <w:pPr>
        <w:widowControl/>
        <w:autoSpaceDE w:val="0"/>
        <w:adjustRightInd w:val="0"/>
        <w:spacing w:after="0" w:line="276" w:lineRule="auto"/>
        <w:jc w:val="both"/>
        <w:rPr>
          <w:rFonts w:ascii="Arial" w:hAnsi="Arial" w:cs="Arial"/>
          <w:color w:val="000000" w:themeColor="text1"/>
          <w:kern w:val="0"/>
        </w:rPr>
      </w:pPr>
      <w:r>
        <w:rPr>
          <w:rFonts w:ascii="Arial" w:hAnsi="Arial" w:cs="Arial"/>
        </w:rPr>
        <w:t xml:space="preserve">Dobava in prevzem opreme, ki je predmet pogodbe, se opravita </w:t>
      </w:r>
      <w:r w:rsidR="00F209F9">
        <w:rPr>
          <w:rFonts w:ascii="Arial" w:hAnsi="Arial" w:cs="Arial"/>
        </w:rPr>
        <w:t>v</w:t>
      </w:r>
      <w:r>
        <w:rPr>
          <w:rFonts w:ascii="Arial" w:hAnsi="Arial" w:cs="Arial"/>
        </w:rPr>
        <w:t xml:space="preserve"> </w:t>
      </w:r>
      <w:r w:rsidR="00F209F9">
        <w:rPr>
          <w:rFonts w:ascii="Arial" w:hAnsi="Arial" w:cs="Arial"/>
          <w:color w:val="000000" w:themeColor="text1"/>
          <w:shd w:val="clear" w:color="auto" w:fill="FFFFFF"/>
        </w:rPr>
        <w:t>UKC Ljubljana, na lokacijo, ki jo podrobneje specificira naročnik</w:t>
      </w:r>
      <w:r>
        <w:rPr>
          <w:rFonts w:ascii="Arial" w:hAnsi="Arial" w:cs="Arial"/>
        </w:rPr>
        <w:t xml:space="preserve">. </w:t>
      </w:r>
      <w:r w:rsidR="008D7441">
        <w:rPr>
          <w:rFonts w:ascii="Arial" w:hAnsi="Arial" w:cs="Arial"/>
          <w:color w:val="000000" w:themeColor="text1"/>
          <w:kern w:val="0"/>
        </w:rPr>
        <w:t>Izvajalec</w:t>
      </w:r>
      <w:r>
        <w:rPr>
          <w:rFonts w:ascii="Arial" w:hAnsi="Arial" w:cs="Arial"/>
          <w:color w:val="000000" w:themeColor="text1"/>
          <w:kern w:val="0"/>
        </w:rPr>
        <w:t xml:space="preserve"> je dolžan o nameravani dobavi naročnika obvestiti vsaj tri delovne dni pred dobavo.</w:t>
      </w:r>
      <w:r w:rsidR="000A7C26">
        <w:rPr>
          <w:rFonts w:ascii="Arial" w:hAnsi="Arial" w:cs="Arial"/>
          <w:color w:val="000000" w:themeColor="text1"/>
          <w:kern w:val="0"/>
        </w:rPr>
        <w:t xml:space="preserve"> Oprema mora biti nova, nerabljena in tovarniško zapečatena</w:t>
      </w:r>
      <w:r w:rsidR="00F209F9">
        <w:rPr>
          <w:rFonts w:ascii="Arial" w:hAnsi="Arial" w:cs="Arial"/>
          <w:color w:val="000000" w:themeColor="text1"/>
          <w:kern w:val="0"/>
        </w:rPr>
        <w:t xml:space="preserve"> (razen v kolikor je v Tehničnih specifikacijah izrecno določeno drugače)</w:t>
      </w:r>
      <w:r w:rsidR="000A7C26">
        <w:rPr>
          <w:rFonts w:ascii="Arial" w:hAnsi="Arial" w:cs="Arial"/>
          <w:color w:val="000000" w:themeColor="text1"/>
          <w:kern w:val="0"/>
        </w:rPr>
        <w:t>.</w:t>
      </w:r>
      <w:r>
        <w:rPr>
          <w:rFonts w:ascii="Arial" w:hAnsi="Arial" w:cs="Arial"/>
          <w:color w:val="000000" w:themeColor="text1"/>
          <w:kern w:val="0"/>
        </w:rPr>
        <w:t xml:space="preserve"> Ob dobavi naročnik opremo, ki je predmet pogodbe, pregleda, pri čemer se ugotovitve naročnika v primeru odkritih napak, nepravilnosti ali pomanjkljivosti zapisniško zabeležijo. V primeru, da se pri pregledu odkrijejo napake, se pogodbene obveznosti izvajalca ne štejejo za izpolnjene in naročnik opreme ne prevzame. V kolikor izvedeni predmet naročila nima očitnih napak, se prevzem opravi ter zapisniško zabeleži.</w:t>
      </w:r>
    </w:p>
    <w:p w14:paraId="4F8FD32A" w14:textId="77777777" w:rsidR="00CF698C" w:rsidRDefault="00CF698C" w:rsidP="00CF698C">
      <w:pPr>
        <w:spacing w:after="0" w:line="276" w:lineRule="auto"/>
        <w:jc w:val="both"/>
        <w:rPr>
          <w:rFonts w:ascii="Arial" w:hAnsi="Arial" w:cs="Arial"/>
        </w:rPr>
      </w:pPr>
    </w:p>
    <w:p w14:paraId="791C9018" w14:textId="0BF3ECA7" w:rsidR="003E13B3" w:rsidRDefault="003E13B3" w:rsidP="00CF698C">
      <w:pPr>
        <w:spacing w:after="0" w:line="276" w:lineRule="auto"/>
        <w:jc w:val="both"/>
        <w:rPr>
          <w:rFonts w:ascii="Arial" w:hAnsi="Arial" w:cs="Arial"/>
        </w:rPr>
      </w:pPr>
      <w:r>
        <w:rPr>
          <w:rFonts w:ascii="Arial" w:hAnsi="Arial" w:cs="Arial"/>
        </w:rPr>
        <w:t xml:space="preserve">Dobavitelj mora naročniku skupaj z opremo na lastne stroške dobaviti ustrezno količino </w:t>
      </w:r>
      <w:r w:rsidRPr="00033966">
        <w:rPr>
          <w:rFonts w:ascii="Arial" w:hAnsi="Arial" w:cs="Arial"/>
          <w:color w:val="000000" w:themeColor="text1"/>
        </w:rPr>
        <w:t>reagent</w:t>
      </w:r>
      <w:r>
        <w:rPr>
          <w:rFonts w:ascii="Arial" w:hAnsi="Arial" w:cs="Arial"/>
          <w:color w:val="000000" w:themeColor="text1"/>
        </w:rPr>
        <w:t>ov</w:t>
      </w:r>
      <w:r w:rsidRPr="00033966">
        <w:rPr>
          <w:rFonts w:ascii="Arial" w:hAnsi="Arial" w:cs="Arial"/>
          <w:color w:val="000000" w:themeColor="text1"/>
        </w:rPr>
        <w:t xml:space="preserve">, </w:t>
      </w:r>
      <w:proofErr w:type="spellStart"/>
      <w:r w:rsidRPr="00033966">
        <w:rPr>
          <w:rFonts w:ascii="Arial" w:hAnsi="Arial" w:cs="Arial"/>
          <w:color w:val="000000" w:themeColor="text1"/>
        </w:rPr>
        <w:t>kalibratorje</w:t>
      </w:r>
      <w:r>
        <w:rPr>
          <w:rFonts w:ascii="Arial" w:hAnsi="Arial" w:cs="Arial"/>
          <w:color w:val="000000" w:themeColor="text1"/>
        </w:rPr>
        <w:t>v</w:t>
      </w:r>
      <w:proofErr w:type="spellEnd"/>
      <w:r>
        <w:rPr>
          <w:rFonts w:ascii="Arial" w:hAnsi="Arial" w:cs="Arial"/>
          <w:color w:val="000000" w:themeColor="text1"/>
        </w:rPr>
        <w:t>, kontrol</w:t>
      </w:r>
      <w:r w:rsidRPr="00033966">
        <w:rPr>
          <w:rFonts w:ascii="Arial" w:hAnsi="Arial" w:cs="Arial"/>
          <w:color w:val="000000" w:themeColor="text1"/>
        </w:rPr>
        <w:t xml:space="preserve"> </w:t>
      </w:r>
      <w:r>
        <w:rPr>
          <w:rFonts w:ascii="Arial" w:hAnsi="Arial" w:cs="Arial"/>
          <w:color w:val="000000" w:themeColor="text1"/>
        </w:rPr>
        <w:t>in morebitnega</w:t>
      </w:r>
      <w:r w:rsidRPr="00033966">
        <w:rPr>
          <w:rFonts w:ascii="Arial" w:hAnsi="Arial" w:cs="Arial"/>
          <w:color w:val="000000" w:themeColor="text1"/>
        </w:rPr>
        <w:t xml:space="preserve"> </w:t>
      </w:r>
      <w:r>
        <w:rPr>
          <w:rFonts w:ascii="Arial" w:hAnsi="Arial" w:cs="Arial"/>
          <w:color w:val="000000" w:themeColor="text1"/>
        </w:rPr>
        <w:t xml:space="preserve">drugega </w:t>
      </w:r>
      <w:r>
        <w:rPr>
          <w:rFonts w:ascii="Arial" w:hAnsi="Arial" w:cs="Arial"/>
        </w:rPr>
        <w:t>potrošnega materiala, ki je potreben za zagon, preizkus delovanja, kalibracijo in validacijo</w:t>
      </w:r>
      <w:r w:rsidR="00242138">
        <w:rPr>
          <w:rFonts w:ascii="Arial" w:hAnsi="Arial" w:cs="Arial"/>
        </w:rPr>
        <w:t xml:space="preserve"> oziroma verifikacijo</w:t>
      </w:r>
      <w:r>
        <w:rPr>
          <w:rFonts w:ascii="Arial" w:hAnsi="Arial" w:cs="Arial"/>
        </w:rPr>
        <w:t xml:space="preserve"> dobavljene opreme.</w:t>
      </w:r>
    </w:p>
    <w:p w14:paraId="57D0CF85" w14:textId="77777777" w:rsidR="003E13B3" w:rsidRDefault="003E13B3" w:rsidP="00CF698C">
      <w:pPr>
        <w:spacing w:after="0" w:line="276" w:lineRule="auto"/>
        <w:jc w:val="both"/>
        <w:rPr>
          <w:rFonts w:ascii="Arial" w:hAnsi="Arial" w:cs="Arial"/>
        </w:rPr>
      </w:pPr>
    </w:p>
    <w:p w14:paraId="5BA4D264" w14:textId="5B971208" w:rsidR="00CF698C" w:rsidRDefault="00242138" w:rsidP="00CF698C">
      <w:pPr>
        <w:spacing w:after="0" w:line="276" w:lineRule="auto"/>
        <w:jc w:val="both"/>
        <w:rPr>
          <w:rFonts w:ascii="Arial" w:hAnsi="Arial" w:cs="Arial"/>
          <w:color w:val="000000" w:themeColor="text1"/>
        </w:rPr>
      </w:pPr>
      <w:r>
        <w:rPr>
          <w:rFonts w:ascii="Arial" w:hAnsi="Arial" w:cs="Arial"/>
          <w:color w:val="000000" w:themeColor="text1"/>
        </w:rPr>
        <w:t>V okviru dobave</w:t>
      </w:r>
      <w:r w:rsidR="00CF698C">
        <w:rPr>
          <w:rFonts w:ascii="Arial" w:hAnsi="Arial" w:cs="Arial"/>
          <w:color w:val="000000" w:themeColor="text1"/>
        </w:rPr>
        <w:t xml:space="preserve"> mora </w:t>
      </w:r>
      <w:r w:rsidR="008D7441">
        <w:rPr>
          <w:rFonts w:ascii="Arial" w:hAnsi="Arial" w:cs="Arial"/>
          <w:color w:val="000000" w:themeColor="text1"/>
        </w:rPr>
        <w:t>izvajalec</w:t>
      </w:r>
      <w:r w:rsidR="003E13B3">
        <w:rPr>
          <w:rFonts w:ascii="Arial" w:hAnsi="Arial" w:cs="Arial"/>
          <w:color w:val="000000" w:themeColor="text1"/>
        </w:rPr>
        <w:t xml:space="preserve"> </w:t>
      </w:r>
      <w:r w:rsidR="00CF698C">
        <w:rPr>
          <w:rFonts w:ascii="Arial" w:hAnsi="Arial" w:cs="Arial"/>
          <w:color w:val="000000" w:themeColor="text1"/>
        </w:rPr>
        <w:t xml:space="preserve">namestiti opremo na lokaciji, ki jo določi naročnik, </w:t>
      </w:r>
      <w:r w:rsidR="00F209F9">
        <w:rPr>
          <w:rFonts w:ascii="Arial" w:hAnsi="Arial" w:cs="Arial"/>
          <w:color w:val="000000" w:themeColor="text1"/>
        </w:rPr>
        <w:t xml:space="preserve">ter </w:t>
      </w:r>
      <w:r w:rsidR="002828CF">
        <w:rPr>
          <w:rFonts w:ascii="Arial" w:hAnsi="Arial" w:cs="Arial"/>
          <w:color w:val="000000" w:themeColor="text1"/>
        </w:rPr>
        <w:t>opraviti zagon,</w:t>
      </w:r>
      <w:r w:rsidR="00CF698C">
        <w:rPr>
          <w:rFonts w:ascii="Arial" w:hAnsi="Arial" w:cs="Arial"/>
          <w:color w:val="000000" w:themeColor="text1"/>
        </w:rPr>
        <w:t xml:space="preserve"> preizkus njenega funkcionalnega delovanja</w:t>
      </w:r>
      <w:r w:rsidR="002828CF">
        <w:rPr>
          <w:rFonts w:ascii="Arial" w:hAnsi="Arial" w:cs="Arial"/>
          <w:color w:val="000000" w:themeColor="text1"/>
        </w:rPr>
        <w:t>, kalibracijo in validacijo</w:t>
      </w:r>
      <w:r>
        <w:rPr>
          <w:rFonts w:ascii="Arial" w:hAnsi="Arial" w:cs="Arial"/>
          <w:color w:val="000000" w:themeColor="text1"/>
        </w:rPr>
        <w:t xml:space="preserve"> oziroma verifikacijo</w:t>
      </w:r>
      <w:r w:rsidR="00CF698C">
        <w:rPr>
          <w:rFonts w:ascii="Arial" w:hAnsi="Arial" w:cs="Arial"/>
          <w:color w:val="000000" w:themeColor="text1"/>
        </w:rPr>
        <w:t>, pri čemer mora oprema d</w:t>
      </w:r>
      <w:r w:rsidR="00F209F9">
        <w:rPr>
          <w:rFonts w:ascii="Arial" w:hAnsi="Arial" w:cs="Arial"/>
          <w:color w:val="000000" w:themeColor="text1"/>
        </w:rPr>
        <w:t>osegati vse zahtevane parametre</w:t>
      </w:r>
      <w:r w:rsidR="00CF698C">
        <w:rPr>
          <w:rFonts w:ascii="Arial" w:hAnsi="Arial" w:cs="Arial"/>
          <w:color w:val="000000" w:themeColor="text1"/>
        </w:rPr>
        <w:t xml:space="preserve">. </w:t>
      </w:r>
      <w:r w:rsidR="008D7441">
        <w:rPr>
          <w:rFonts w:ascii="Arial" w:hAnsi="Arial" w:cs="Arial"/>
          <w:color w:val="000000" w:themeColor="text1"/>
        </w:rPr>
        <w:t xml:space="preserve">Izvajalec </w:t>
      </w:r>
      <w:r w:rsidR="00CF698C">
        <w:rPr>
          <w:rFonts w:ascii="Arial" w:hAnsi="Arial" w:cs="Arial"/>
          <w:color w:val="000000" w:themeColor="text1"/>
        </w:rPr>
        <w:t>mora v terminu, ki ga dogovorita pogodbeni stranki, tudi izvesti šolanje oziroma izobraževanje za uporabnike naročnika za uporabo najete opreme ter ustrezno in varno ravnanje z opremo</w:t>
      </w:r>
      <w:r w:rsidR="002828CF">
        <w:rPr>
          <w:rFonts w:ascii="Arial" w:hAnsi="Arial" w:cs="Arial"/>
          <w:color w:val="000000" w:themeColor="text1"/>
        </w:rPr>
        <w:t>, pri čemer število udeležencev izobraževanja določi naročnik</w:t>
      </w:r>
      <w:r w:rsidR="00CF698C">
        <w:rPr>
          <w:rFonts w:ascii="Arial" w:hAnsi="Arial" w:cs="Arial"/>
          <w:color w:val="000000" w:themeColor="text1"/>
        </w:rPr>
        <w:t>.</w:t>
      </w:r>
      <w:r w:rsidR="00F209F9">
        <w:rPr>
          <w:rFonts w:ascii="Arial" w:hAnsi="Arial" w:cs="Arial"/>
          <w:color w:val="000000" w:themeColor="text1"/>
        </w:rPr>
        <w:t xml:space="preserve"> Izobraževanje traja najmanj dva delovna dneva za posamezen sklop.</w:t>
      </w:r>
    </w:p>
    <w:p w14:paraId="5D2821E4" w14:textId="77777777" w:rsidR="00CF698C" w:rsidRDefault="00CF698C" w:rsidP="00CF698C">
      <w:pPr>
        <w:spacing w:after="0" w:line="276" w:lineRule="auto"/>
        <w:jc w:val="both"/>
        <w:rPr>
          <w:rFonts w:ascii="Arial" w:hAnsi="Arial" w:cs="Arial"/>
        </w:rPr>
      </w:pPr>
    </w:p>
    <w:p w14:paraId="67A90051" w14:textId="55E044F6" w:rsidR="00CF698C" w:rsidRDefault="008D7441" w:rsidP="00CF698C">
      <w:pPr>
        <w:pStyle w:val="Noga"/>
        <w:rPr>
          <w:rFonts w:ascii="Arial" w:eastAsia="Times New Roman" w:hAnsi="Arial" w:cs="Arial"/>
          <w:lang w:eastAsia="sl-SI"/>
        </w:rPr>
      </w:pPr>
      <w:r>
        <w:rPr>
          <w:rFonts w:ascii="Arial" w:hAnsi="Arial" w:cs="Arial"/>
          <w:kern w:val="0"/>
        </w:rPr>
        <w:t>Izvajalec</w:t>
      </w:r>
      <w:r w:rsidR="00CF698C">
        <w:rPr>
          <w:rFonts w:ascii="Arial" w:hAnsi="Arial" w:cs="Arial"/>
          <w:kern w:val="0"/>
        </w:rPr>
        <w:t xml:space="preserve"> je dolžan ob prevzemu opreme izročiti naročniku vso pripadajočo tehnično dokumentacijo</w:t>
      </w:r>
      <w:r w:rsidR="00CF698C">
        <w:rPr>
          <w:rFonts w:ascii="Arial" w:eastAsia="Times New Roman" w:hAnsi="Arial" w:cs="Arial"/>
          <w:lang w:eastAsia="sl-SI"/>
        </w:rPr>
        <w:t xml:space="preserve"> dobavljene opreme </w:t>
      </w:r>
      <w:r w:rsidR="00CF698C">
        <w:rPr>
          <w:rFonts w:ascii="Arial" w:hAnsi="Arial" w:cs="Arial"/>
          <w:kern w:val="0"/>
        </w:rPr>
        <w:t xml:space="preserve">ter navodila za uporabo, obratovanje in vzdrževanje v slovenskem jeziku. </w:t>
      </w:r>
      <w:r w:rsidR="00CF698C">
        <w:rPr>
          <w:rFonts w:ascii="Arial" w:eastAsia="Times New Roman" w:hAnsi="Arial" w:cs="Arial"/>
          <w:lang w:eastAsia="sl-SI"/>
        </w:rPr>
        <w:t xml:space="preserve"> </w:t>
      </w:r>
    </w:p>
    <w:p w14:paraId="597E111F" w14:textId="77777777" w:rsidR="00CF698C" w:rsidRDefault="00CF698C" w:rsidP="00CF698C">
      <w:pPr>
        <w:autoSpaceDE w:val="0"/>
        <w:adjustRightInd w:val="0"/>
        <w:spacing w:after="0" w:line="276" w:lineRule="auto"/>
        <w:jc w:val="both"/>
        <w:rPr>
          <w:rFonts w:ascii="Arial" w:hAnsi="Arial" w:cs="Arial"/>
          <w:color w:val="000000" w:themeColor="text1"/>
          <w:kern w:val="0"/>
        </w:rPr>
      </w:pPr>
    </w:p>
    <w:p w14:paraId="5463A91A" w14:textId="7DC39813"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 xml:space="preserve">Oprema, za katero se bo ugotovilo, da kakorkoli odstopa od navedb v dokumentaciji v zvezi z oddajo javnega naročila ali ponudbeni dokumentaciji izvajalca, ali ni skladna z določili te pogodbe oziroma s specifikacijami, bo zavrnjena, zaradi česar bo </w:t>
      </w:r>
      <w:r w:rsidR="008D7441">
        <w:rPr>
          <w:rFonts w:ascii="Arial" w:hAnsi="Arial" w:cs="Arial"/>
          <w:color w:val="000000" w:themeColor="text1"/>
        </w:rPr>
        <w:t>izvajalec</w:t>
      </w:r>
      <w:r>
        <w:rPr>
          <w:rFonts w:ascii="Arial" w:hAnsi="Arial" w:cs="Arial"/>
          <w:color w:val="000000" w:themeColor="text1"/>
        </w:rPr>
        <w:t xml:space="preserve"> prešel v zamudo. Enako velja, če bo neskladnost ugotovljena za katerikoli dokument, ki bi moral biti opremi priložen.</w:t>
      </w:r>
    </w:p>
    <w:p w14:paraId="0E5B384B" w14:textId="77777777" w:rsidR="00CF698C" w:rsidRDefault="00CF698C" w:rsidP="00CF698C">
      <w:pPr>
        <w:spacing w:after="0" w:line="276" w:lineRule="auto"/>
        <w:jc w:val="both"/>
        <w:rPr>
          <w:rFonts w:ascii="Arial" w:hAnsi="Arial" w:cs="Arial"/>
        </w:rPr>
      </w:pPr>
    </w:p>
    <w:p w14:paraId="5C8B53A9" w14:textId="43C1C9E5" w:rsidR="00CF698C" w:rsidRDefault="00CF698C" w:rsidP="00CF698C">
      <w:pPr>
        <w:pStyle w:val="Standard"/>
        <w:rPr>
          <w:rFonts w:ascii="Arial" w:hAnsi="Arial" w:cs="Arial"/>
          <w:color w:val="000000" w:themeColor="text1"/>
          <w:kern w:val="0"/>
        </w:rPr>
      </w:pPr>
      <w:r>
        <w:rPr>
          <w:rFonts w:ascii="Arial" w:hAnsi="Arial" w:cs="Arial"/>
          <w:color w:val="000000" w:themeColor="text1"/>
        </w:rPr>
        <w:t xml:space="preserve">Morebitne napake, ugotovljene </w:t>
      </w:r>
      <w:r w:rsidR="008D7441">
        <w:rPr>
          <w:rFonts w:ascii="Arial" w:hAnsi="Arial" w:cs="Arial"/>
          <w:color w:val="000000" w:themeColor="text1"/>
        </w:rPr>
        <w:t>pri pregledu opreme, je dolžan izvajalec</w:t>
      </w:r>
      <w:r>
        <w:rPr>
          <w:rFonts w:ascii="Arial" w:hAnsi="Arial" w:cs="Arial"/>
          <w:color w:val="000000" w:themeColor="text1"/>
        </w:rPr>
        <w:t xml:space="preserve"> na poziv naročnika na svoje stroške odpraviti v sorazmernem roku, ki ga določi naročnik, </w:t>
      </w:r>
      <w:r>
        <w:rPr>
          <w:rFonts w:ascii="Arial" w:hAnsi="Arial" w:cs="Arial"/>
        </w:rPr>
        <w:t xml:space="preserve">upoštevajoč resnost napake, njene posledice za uporabo opreme ter aktivnosti, potrebne za odpravo napake. V primeru nemožnosti odprave napake je dolžan </w:t>
      </w:r>
      <w:r w:rsidR="008D7441">
        <w:rPr>
          <w:rFonts w:ascii="Arial" w:hAnsi="Arial" w:cs="Arial"/>
        </w:rPr>
        <w:t>izvajalec</w:t>
      </w:r>
      <w:r>
        <w:rPr>
          <w:rFonts w:ascii="Arial" w:hAnsi="Arial" w:cs="Arial"/>
        </w:rPr>
        <w:t xml:space="preserve"> zagotoviti drugo enakovredno opremo, ki bo skladna z razpisnimi zahtevami in </w:t>
      </w:r>
      <w:r w:rsidR="008D7441">
        <w:rPr>
          <w:rFonts w:ascii="Arial" w:hAnsi="Arial" w:cs="Arial"/>
        </w:rPr>
        <w:t>izvajalčevo</w:t>
      </w:r>
      <w:r>
        <w:rPr>
          <w:rFonts w:ascii="Arial" w:hAnsi="Arial" w:cs="Arial"/>
        </w:rPr>
        <w:t xml:space="preserve"> ponudbeno dokumentacijo. </w:t>
      </w:r>
      <w:r>
        <w:rPr>
          <w:rFonts w:ascii="Arial" w:hAnsi="Arial" w:cs="Arial"/>
          <w:kern w:val="0"/>
        </w:rPr>
        <w:t xml:space="preserve">Če </w:t>
      </w:r>
      <w:r w:rsidR="008D7441">
        <w:rPr>
          <w:rFonts w:ascii="Arial" w:hAnsi="Arial" w:cs="Arial"/>
          <w:kern w:val="0"/>
        </w:rPr>
        <w:t>izvajalec</w:t>
      </w:r>
      <w:r>
        <w:rPr>
          <w:rFonts w:ascii="Arial" w:hAnsi="Arial" w:cs="Arial"/>
          <w:kern w:val="0"/>
        </w:rPr>
        <w:t xml:space="preserve"> ne odpravi napak (oziroma ne zamenja neustrezne opreme) v postavljenem roku, jih je upravičen odpraviti naročnik na stroške izvajalca, s pribitkom 5% za kritje naročnikovih manipulativnih stroškov. Navedeno naročniku ne preprečuje uvelj</w:t>
      </w:r>
      <w:r w:rsidR="008D7441">
        <w:rPr>
          <w:rFonts w:ascii="Arial" w:hAnsi="Arial" w:cs="Arial"/>
          <w:kern w:val="0"/>
        </w:rPr>
        <w:t>avitve sankcij po tej pogodbi. Izvajalec</w:t>
      </w:r>
      <w:r>
        <w:rPr>
          <w:rFonts w:ascii="Arial" w:hAnsi="Arial" w:cs="Arial"/>
          <w:kern w:val="0"/>
        </w:rPr>
        <w:t xml:space="preserve"> naročniku v vsakem primeru odgovarja za nastalo škodo zaradi napak oziroma zamud pri dobavi.</w:t>
      </w:r>
    </w:p>
    <w:p w14:paraId="68155FFF" w14:textId="77777777" w:rsidR="00CF698C" w:rsidRDefault="00CF698C" w:rsidP="00CF698C">
      <w:pPr>
        <w:pStyle w:val="Standard"/>
        <w:rPr>
          <w:rFonts w:ascii="Arial" w:hAnsi="Arial" w:cs="Arial"/>
        </w:rPr>
      </w:pPr>
    </w:p>
    <w:p w14:paraId="34D549B8"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59EA2E03" w14:textId="7579DFC6" w:rsidR="009F3AA5" w:rsidRPr="00C111FF" w:rsidRDefault="009F3AA5" w:rsidP="009F3AA5">
      <w:pPr>
        <w:pStyle w:val="Standard"/>
        <w:keepNext/>
        <w:jc w:val="center"/>
        <w:rPr>
          <w:rFonts w:ascii="Arial" w:hAnsi="Arial" w:cs="Arial"/>
          <w:b/>
        </w:rPr>
      </w:pPr>
      <w:r w:rsidRPr="00C111FF">
        <w:rPr>
          <w:rFonts w:ascii="Arial" w:hAnsi="Arial" w:cs="Arial"/>
          <w:b/>
        </w:rPr>
        <w:t xml:space="preserve"> </w:t>
      </w:r>
      <w:r w:rsidRPr="00E63157">
        <w:rPr>
          <w:rFonts w:ascii="Arial" w:hAnsi="Arial" w:cs="Arial"/>
          <w:b/>
        </w:rPr>
        <w:t>(pregled in prevzem potrošnega materiala)</w:t>
      </w:r>
    </w:p>
    <w:p w14:paraId="07F4094D" w14:textId="77777777" w:rsidR="009F3AA5" w:rsidRPr="00C111FF" w:rsidRDefault="009F3AA5" w:rsidP="009F3AA5">
      <w:pPr>
        <w:pStyle w:val="Standard"/>
        <w:keepNext/>
        <w:rPr>
          <w:rFonts w:ascii="Arial" w:hAnsi="Arial" w:cs="Arial"/>
        </w:rPr>
      </w:pPr>
    </w:p>
    <w:p w14:paraId="38158B24" w14:textId="3DE51C97" w:rsidR="009F3AA5" w:rsidRDefault="00F209F9" w:rsidP="009F3AA5">
      <w:pPr>
        <w:pStyle w:val="Standard"/>
        <w:rPr>
          <w:rFonts w:ascii="Arial" w:hAnsi="Arial" w:cs="Arial"/>
        </w:rPr>
      </w:pPr>
      <w:r>
        <w:rPr>
          <w:rFonts w:ascii="Arial" w:hAnsi="Arial" w:cs="Arial"/>
        </w:rPr>
        <w:t>Izvajalec mora vsakokratne</w:t>
      </w:r>
      <w:r w:rsidR="009F3AA5">
        <w:rPr>
          <w:rFonts w:ascii="Arial" w:hAnsi="Arial" w:cs="Arial"/>
        </w:rPr>
        <w:t xml:space="preserve"> naročen</w:t>
      </w:r>
      <w:r>
        <w:rPr>
          <w:rFonts w:ascii="Arial" w:hAnsi="Arial" w:cs="Arial"/>
        </w:rPr>
        <w:t>e</w:t>
      </w:r>
      <w:r w:rsidR="009F3AA5">
        <w:rPr>
          <w:rFonts w:ascii="Arial" w:hAnsi="Arial" w:cs="Arial"/>
        </w:rPr>
        <w:t xml:space="preserve"> </w:t>
      </w:r>
      <w:r w:rsidRPr="00033966">
        <w:rPr>
          <w:rFonts w:ascii="Arial" w:hAnsi="Arial" w:cs="Arial"/>
          <w:color w:val="000000" w:themeColor="text1"/>
        </w:rPr>
        <w:t>reagent</w:t>
      </w:r>
      <w:r>
        <w:rPr>
          <w:rFonts w:ascii="Arial" w:hAnsi="Arial" w:cs="Arial"/>
          <w:color w:val="000000" w:themeColor="text1"/>
        </w:rPr>
        <w:t>e</w:t>
      </w:r>
      <w:r w:rsidRPr="00033966">
        <w:rPr>
          <w:rFonts w:ascii="Arial" w:hAnsi="Arial" w:cs="Arial"/>
          <w:color w:val="000000" w:themeColor="text1"/>
        </w:rPr>
        <w:t xml:space="preserve">, </w:t>
      </w:r>
      <w:proofErr w:type="spellStart"/>
      <w:r w:rsidRPr="00033966">
        <w:rPr>
          <w:rFonts w:ascii="Arial" w:hAnsi="Arial" w:cs="Arial"/>
          <w:color w:val="000000" w:themeColor="text1"/>
        </w:rPr>
        <w:t>kalibratorje</w:t>
      </w:r>
      <w:proofErr w:type="spellEnd"/>
      <w:r>
        <w:rPr>
          <w:rFonts w:ascii="Arial" w:hAnsi="Arial" w:cs="Arial"/>
          <w:color w:val="000000" w:themeColor="text1"/>
        </w:rPr>
        <w:t>, kontrole</w:t>
      </w:r>
      <w:r w:rsidRPr="00033966">
        <w:rPr>
          <w:rFonts w:ascii="Arial" w:hAnsi="Arial" w:cs="Arial"/>
          <w:color w:val="000000" w:themeColor="text1"/>
        </w:rPr>
        <w:t xml:space="preserve"> </w:t>
      </w:r>
      <w:r>
        <w:rPr>
          <w:rFonts w:ascii="Arial" w:hAnsi="Arial" w:cs="Arial"/>
          <w:color w:val="000000" w:themeColor="text1"/>
        </w:rPr>
        <w:t>oziroma ostali</w:t>
      </w:r>
      <w:r w:rsidRPr="00033966">
        <w:rPr>
          <w:rFonts w:ascii="Arial" w:hAnsi="Arial" w:cs="Arial"/>
          <w:color w:val="000000" w:themeColor="text1"/>
        </w:rPr>
        <w:t xml:space="preserve"> </w:t>
      </w:r>
      <w:r w:rsidR="009F3AA5">
        <w:rPr>
          <w:rFonts w:ascii="Arial" w:hAnsi="Arial" w:cs="Arial"/>
        </w:rPr>
        <w:t>potrošni material</w:t>
      </w:r>
      <w:r>
        <w:rPr>
          <w:rFonts w:ascii="Arial" w:hAnsi="Arial" w:cs="Arial"/>
        </w:rPr>
        <w:t xml:space="preserve"> (skupaj: potrošni material)</w:t>
      </w:r>
      <w:r w:rsidR="009F3AA5">
        <w:rPr>
          <w:rFonts w:ascii="Arial" w:hAnsi="Arial" w:cs="Arial"/>
        </w:rPr>
        <w:t xml:space="preserve"> dostaviti skupaj z dobavnico oziroma drugo </w:t>
      </w:r>
      <w:r w:rsidR="009F3AA5" w:rsidRPr="00E46151">
        <w:rPr>
          <w:rFonts w:ascii="Arial" w:hAnsi="Arial" w:cs="Arial"/>
          <w:color w:val="000000" w:themeColor="text1"/>
        </w:rPr>
        <w:t xml:space="preserve">enakovredno listino s popisom dobavljenega blaga. Potrošni material prevzame naročnik z vsakokratnim primopredajnim zapisnikom. </w:t>
      </w:r>
      <w:r w:rsidR="009F3AA5" w:rsidRPr="00E46151">
        <w:rPr>
          <w:rFonts w:ascii="Arial" w:eastAsia="Times New Roman" w:hAnsi="Arial" w:cs="Arial"/>
          <w:color w:val="000000" w:themeColor="text1"/>
        </w:rPr>
        <w:t xml:space="preserve">V kolikor ima potrošni material deklariran rok trajanja, se </w:t>
      </w:r>
      <w:r w:rsidR="009F3AA5">
        <w:rPr>
          <w:rFonts w:ascii="Arial" w:eastAsia="Times New Roman" w:hAnsi="Arial" w:cs="Arial"/>
          <w:color w:val="000000" w:themeColor="text1"/>
        </w:rPr>
        <w:t>izvajalec</w:t>
      </w:r>
      <w:r w:rsidR="009F3AA5" w:rsidRPr="00E46151">
        <w:rPr>
          <w:rFonts w:ascii="Arial" w:eastAsia="Times New Roman" w:hAnsi="Arial" w:cs="Arial"/>
          <w:color w:val="000000" w:themeColor="text1"/>
        </w:rPr>
        <w:t xml:space="preserve"> zavezuje, da bo dobavljal naročniku material, katerega preostali rok trajanja ne bo krajši, kot 2/3 deklariranega roka trajanja. </w:t>
      </w:r>
      <w:r w:rsidR="009F3AA5" w:rsidRPr="00E46151">
        <w:rPr>
          <w:rFonts w:ascii="Arial" w:hAnsi="Arial" w:cs="Arial"/>
          <w:color w:val="000000" w:themeColor="text1"/>
        </w:rPr>
        <w:t>Naro</w:t>
      </w:r>
      <w:r w:rsidR="009F3AA5">
        <w:rPr>
          <w:rFonts w:ascii="Arial" w:hAnsi="Arial" w:cs="Arial"/>
        </w:rPr>
        <w:t>čnik opravi količinski pregled dobavljenega blaga ter o morebitnih odstopanjih od količine naročenega blaga oziroma od podatkov na dobavnici ali o drugih očitnih napakah obvesti izvajalca v roku 15 delovnih dni od dobave s pisno reklamacijo.</w:t>
      </w:r>
    </w:p>
    <w:p w14:paraId="2D87B873" w14:textId="77777777" w:rsidR="009F3AA5" w:rsidRDefault="009F3AA5" w:rsidP="009F3AA5">
      <w:pPr>
        <w:pStyle w:val="Standard"/>
        <w:rPr>
          <w:rFonts w:ascii="Arial" w:hAnsi="Arial" w:cs="Arial"/>
        </w:rPr>
      </w:pPr>
    </w:p>
    <w:p w14:paraId="4ABBDB7C" w14:textId="03632925" w:rsidR="009F3AA5" w:rsidRDefault="009F3AA5" w:rsidP="009F3AA5">
      <w:pPr>
        <w:pStyle w:val="Standard"/>
        <w:rPr>
          <w:rFonts w:ascii="Arial" w:hAnsi="Arial" w:cs="Arial"/>
        </w:rPr>
      </w:pPr>
      <w:r>
        <w:rPr>
          <w:rFonts w:ascii="Arial" w:hAnsi="Arial" w:cs="Arial"/>
        </w:rPr>
        <w:t>Dobavljeno blago mora v celoti ustrezati dogovorjeni kakovosti ter izpolnjevati vse tehnične zahteve iz te pogodbe in izvajalčeve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izvajalca v zakonskem roku za grajanje skritih napak, s pisno reklamacijo.</w:t>
      </w:r>
    </w:p>
    <w:p w14:paraId="23DFF75F" w14:textId="77777777" w:rsidR="009F3AA5" w:rsidRDefault="009F3AA5" w:rsidP="009F3AA5">
      <w:pPr>
        <w:pStyle w:val="Standard"/>
        <w:rPr>
          <w:rFonts w:ascii="Arial" w:hAnsi="Arial" w:cs="Arial"/>
        </w:rPr>
      </w:pPr>
    </w:p>
    <w:p w14:paraId="6221AA63" w14:textId="131027F0" w:rsidR="009F3AA5" w:rsidRPr="003075EF" w:rsidRDefault="009F3AA5" w:rsidP="009F3AA5">
      <w:pPr>
        <w:pStyle w:val="Standard"/>
        <w:rPr>
          <w:rFonts w:ascii="Arial" w:hAnsi="Arial" w:cs="Arial"/>
        </w:rPr>
      </w:pPr>
      <w:r>
        <w:rPr>
          <w:rFonts w:ascii="Arial" w:hAnsi="Arial" w:cs="Arial"/>
        </w:rPr>
        <w:t>Naročnik poda izvajalcu skupaj z reklamacijo poziv k odpravi napake oziroma zamenjavi blaga. U</w:t>
      </w:r>
      <w:r w:rsidRPr="003075EF">
        <w:rPr>
          <w:rFonts w:ascii="Arial" w:hAnsi="Arial" w:cs="Arial"/>
        </w:rPr>
        <w:t>got</w:t>
      </w:r>
      <w:r>
        <w:rPr>
          <w:rFonts w:ascii="Arial" w:hAnsi="Arial" w:cs="Arial"/>
        </w:rPr>
        <w:t>ovljene napake je dolžan izvajalec</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w:t>
      </w:r>
      <w:r w:rsidR="00A11D6B">
        <w:rPr>
          <w:rFonts w:ascii="Arial" w:hAnsi="Arial" w:cs="Arial"/>
        </w:rPr>
        <w:t>reagentov</w:t>
      </w:r>
      <w:r>
        <w:rPr>
          <w:rFonts w:ascii="Arial" w:hAnsi="Arial" w:cs="Arial"/>
        </w:rPr>
        <w:t xml:space="preserve">. </w:t>
      </w:r>
      <w:r w:rsidRPr="003075EF">
        <w:rPr>
          <w:rFonts w:ascii="Arial" w:hAnsi="Arial" w:cs="Arial"/>
        </w:rPr>
        <w:t xml:space="preserve">Če </w:t>
      </w:r>
      <w:r>
        <w:rPr>
          <w:rFonts w:ascii="Arial" w:hAnsi="Arial" w:cs="Arial"/>
        </w:rPr>
        <w:t>izvajalec</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izvajalca,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Izvajalec</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EA80C63" w14:textId="77777777" w:rsidR="009F3AA5" w:rsidRDefault="009F3AA5" w:rsidP="00CF698C">
      <w:pPr>
        <w:pStyle w:val="Standard"/>
        <w:rPr>
          <w:rFonts w:ascii="Arial" w:hAnsi="Arial" w:cs="Arial"/>
        </w:rPr>
      </w:pPr>
    </w:p>
    <w:p w14:paraId="5F8A9727"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73B6ECD1" w14:textId="62D5A67B" w:rsidR="00CF698C" w:rsidRDefault="009F3AA5" w:rsidP="009F3AA5">
      <w:pPr>
        <w:pStyle w:val="Standard"/>
        <w:jc w:val="center"/>
        <w:rPr>
          <w:rFonts w:ascii="Arial" w:hAnsi="Arial" w:cs="Arial"/>
          <w:b/>
        </w:rPr>
      </w:pPr>
      <w:r>
        <w:rPr>
          <w:rFonts w:ascii="Arial" w:hAnsi="Arial" w:cs="Arial"/>
          <w:b/>
        </w:rPr>
        <w:t xml:space="preserve"> </w:t>
      </w:r>
      <w:r w:rsidR="00CF698C">
        <w:rPr>
          <w:rFonts w:ascii="Arial" w:hAnsi="Arial" w:cs="Arial"/>
          <w:b/>
        </w:rPr>
        <w:t>(vzdrževanje)</w:t>
      </w:r>
    </w:p>
    <w:p w14:paraId="4BA7F09B" w14:textId="77777777" w:rsidR="00CF698C" w:rsidRDefault="00CF698C" w:rsidP="00CF698C">
      <w:pPr>
        <w:pStyle w:val="Standard"/>
        <w:rPr>
          <w:rFonts w:ascii="Arial" w:hAnsi="Arial" w:cs="Arial"/>
        </w:rPr>
      </w:pPr>
    </w:p>
    <w:p w14:paraId="04C64CB2" w14:textId="733D096B" w:rsidR="00CF698C" w:rsidRDefault="008D7441" w:rsidP="00CF698C">
      <w:pPr>
        <w:spacing w:after="0" w:line="276" w:lineRule="auto"/>
        <w:jc w:val="both"/>
        <w:rPr>
          <w:rFonts w:ascii="Arial" w:hAnsi="Arial" w:cs="Arial"/>
          <w:kern w:val="0"/>
        </w:rPr>
      </w:pPr>
      <w:r>
        <w:rPr>
          <w:rFonts w:ascii="Arial" w:hAnsi="Arial" w:cs="Arial"/>
        </w:rPr>
        <w:t>Izvajalec</w:t>
      </w:r>
      <w:r w:rsidR="00CF698C">
        <w:rPr>
          <w:rFonts w:ascii="Arial" w:hAnsi="Arial" w:cs="Arial"/>
        </w:rPr>
        <w:t xml:space="preserve"> zagotavlja brezhibno delovanje opreme, ki je predmet te pogodbe, celotno obdobje </w:t>
      </w:r>
      <w:r w:rsidR="00C1426F">
        <w:rPr>
          <w:rFonts w:ascii="Arial" w:hAnsi="Arial" w:cs="Arial"/>
        </w:rPr>
        <w:t>brezplačne rabe</w:t>
      </w:r>
      <w:r w:rsidR="00CF698C">
        <w:rPr>
          <w:rFonts w:ascii="Arial" w:hAnsi="Arial" w:cs="Arial"/>
          <w:kern w:val="0"/>
        </w:rPr>
        <w:t xml:space="preserve">. </w:t>
      </w:r>
      <w:r>
        <w:rPr>
          <w:rFonts w:ascii="Arial" w:hAnsi="Arial" w:cs="Arial"/>
          <w:kern w:val="0"/>
        </w:rPr>
        <w:t>Izvajalec</w:t>
      </w:r>
      <w:r w:rsidR="00CF698C">
        <w:rPr>
          <w:rFonts w:ascii="Arial" w:hAnsi="Arial" w:cs="Arial"/>
          <w:kern w:val="0"/>
        </w:rPr>
        <w:t xml:space="preserve"> je dolžan v obdobju veljavnosti te pogodbe na svoje stroške izvajati</w:t>
      </w:r>
      <w:r w:rsidR="00CF698C">
        <w:rPr>
          <w:rFonts w:ascii="Arial" w:hAnsi="Arial" w:cs="Arial"/>
          <w:i/>
          <w:kern w:val="0"/>
        </w:rPr>
        <w:t xml:space="preserve"> </w:t>
      </w:r>
      <w:r w:rsidR="00CF698C">
        <w:rPr>
          <w:rFonts w:ascii="Arial" w:hAnsi="Arial" w:cs="Arial"/>
          <w:kern w:val="0"/>
        </w:rPr>
        <w:t>servisna popravila oziroma odpravo napak na opremi z zamenjavo iztrošenih, okvarjenih delov za predmetno opremo ter v primeru okvar oziroma napak zagotoviti vzpostavitev opreme v fazo pravilnega in brezhibnega delovanja</w:t>
      </w:r>
      <w:r w:rsidR="003B6487">
        <w:rPr>
          <w:rFonts w:ascii="Arial" w:hAnsi="Arial" w:cs="Arial"/>
          <w:kern w:val="0"/>
        </w:rPr>
        <w:t xml:space="preserve"> (tj. vzdrževanje »</w:t>
      </w:r>
      <w:proofErr w:type="spellStart"/>
      <w:r w:rsidR="003B6487">
        <w:rPr>
          <w:rFonts w:ascii="Arial" w:hAnsi="Arial" w:cs="Arial"/>
          <w:kern w:val="0"/>
        </w:rPr>
        <w:t>all</w:t>
      </w:r>
      <w:proofErr w:type="spellEnd"/>
      <w:r w:rsidR="003B6487">
        <w:rPr>
          <w:rFonts w:ascii="Arial" w:hAnsi="Arial" w:cs="Arial"/>
          <w:kern w:val="0"/>
        </w:rPr>
        <w:t xml:space="preserve"> </w:t>
      </w:r>
      <w:proofErr w:type="spellStart"/>
      <w:r w:rsidR="003B6487">
        <w:rPr>
          <w:rFonts w:ascii="Arial" w:hAnsi="Arial" w:cs="Arial"/>
          <w:kern w:val="0"/>
        </w:rPr>
        <w:t>inclusive</w:t>
      </w:r>
      <w:proofErr w:type="spellEnd"/>
      <w:r w:rsidR="003B6487">
        <w:rPr>
          <w:rFonts w:ascii="Arial" w:hAnsi="Arial" w:cs="Arial"/>
          <w:kern w:val="0"/>
        </w:rPr>
        <w:t>«)</w:t>
      </w:r>
      <w:r w:rsidR="00CF698C">
        <w:rPr>
          <w:rFonts w:ascii="Arial" w:hAnsi="Arial" w:cs="Arial"/>
          <w:kern w:val="0"/>
        </w:rPr>
        <w:t>. Servis se opravlja skladno z navodili in priporočili proizvajalca (redni servis) oziroma po pozivu naročnika (odprava napak</w:t>
      </w:r>
      <w:r w:rsidR="007568D9">
        <w:rPr>
          <w:rFonts w:ascii="Arial" w:hAnsi="Arial" w:cs="Arial"/>
          <w:kern w:val="0"/>
        </w:rPr>
        <w:t xml:space="preserve"> oziroma okvar</w:t>
      </w:r>
      <w:r w:rsidR="00CF698C">
        <w:rPr>
          <w:rFonts w:ascii="Arial" w:hAnsi="Arial" w:cs="Arial"/>
          <w:kern w:val="0"/>
        </w:rPr>
        <w:t xml:space="preserve">) ter vključuje delo, vse nadomestne dele, transportne in vse ostale stroške. </w:t>
      </w:r>
    </w:p>
    <w:p w14:paraId="4678E8BC" w14:textId="77777777" w:rsidR="00CF698C" w:rsidRDefault="00CF698C" w:rsidP="00CF698C">
      <w:pPr>
        <w:spacing w:after="0" w:line="276" w:lineRule="auto"/>
        <w:jc w:val="both"/>
        <w:rPr>
          <w:rFonts w:ascii="Arial" w:hAnsi="Arial" w:cs="Arial"/>
        </w:rPr>
      </w:pPr>
    </w:p>
    <w:p w14:paraId="56093623" w14:textId="4C7F9E82" w:rsidR="003E13B3" w:rsidRDefault="003E13B3" w:rsidP="00CF698C">
      <w:pPr>
        <w:spacing w:after="0" w:line="276" w:lineRule="auto"/>
        <w:jc w:val="both"/>
        <w:rPr>
          <w:rFonts w:ascii="Arial" w:hAnsi="Arial" w:cs="Arial"/>
          <w:bCs/>
          <w:color w:val="000000" w:themeColor="text1"/>
        </w:rPr>
      </w:pPr>
      <w:r>
        <w:rPr>
          <w:rFonts w:ascii="Arial" w:hAnsi="Arial" w:cs="Arial"/>
          <w:bCs/>
          <w:color w:val="000000" w:themeColor="text1"/>
        </w:rPr>
        <w:t>Izvajalec zagotavlja naročniku</w:t>
      </w:r>
      <w:r w:rsidRPr="003E13B3">
        <w:rPr>
          <w:rFonts w:ascii="Arial" w:hAnsi="Arial" w:cs="Arial"/>
          <w:bCs/>
          <w:color w:val="000000" w:themeColor="text1"/>
        </w:rPr>
        <w:t xml:space="preserve"> </w:t>
      </w:r>
      <w:r>
        <w:rPr>
          <w:rFonts w:ascii="Arial" w:hAnsi="Arial" w:cs="Arial"/>
          <w:bCs/>
          <w:color w:val="000000" w:themeColor="text1"/>
        </w:rPr>
        <w:t>servisno, aplikativno kot tudi strokovno podporo za celotno obdobje vzdrževana.</w:t>
      </w:r>
    </w:p>
    <w:p w14:paraId="46C55B95" w14:textId="77777777" w:rsidR="003E13B3" w:rsidRDefault="003E13B3" w:rsidP="00CF698C">
      <w:pPr>
        <w:spacing w:after="0" w:line="276" w:lineRule="auto"/>
        <w:jc w:val="both"/>
        <w:rPr>
          <w:rFonts w:ascii="Arial" w:hAnsi="Arial" w:cs="Arial"/>
        </w:rPr>
      </w:pPr>
    </w:p>
    <w:p w14:paraId="2785443F" w14:textId="33C69CD3" w:rsidR="00CF698C" w:rsidRDefault="00CF698C" w:rsidP="00CF698C">
      <w:pPr>
        <w:pStyle w:val="Standard"/>
        <w:rPr>
          <w:rFonts w:ascii="Arial" w:hAnsi="Arial" w:cs="Arial"/>
        </w:rPr>
      </w:pPr>
      <w:r>
        <w:rPr>
          <w:rFonts w:ascii="Arial" w:hAnsi="Arial" w:cs="Arial"/>
        </w:rPr>
        <w:t>Storitve izvajalca pri izvajanju rednega servisa oziroma preventivnega servisnega pregleda obsegajo (v kolikor proizvajalec ne predpisuje drugače):</w:t>
      </w:r>
    </w:p>
    <w:p w14:paraId="3E97F775" w14:textId="77777777" w:rsidR="00CF698C" w:rsidRDefault="00CF698C" w:rsidP="0097244A">
      <w:pPr>
        <w:pStyle w:val="Standard"/>
        <w:numPr>
          <w:ilvl w:val="0"/>
          <w:numId w:val="66"/>
        </w:numPr>
        <w:textAlignment w:val="auto"/>
        <w:rPr>
          <w:rFonts w:ascii="Arial" w:hAnsi="Arial" w:cs="Arial"/>
        </w:rPr>
      </w:pPr>
      <w:r>
        <w:rPr>
          <w:rFonts w:ascii="Arial" w:hAnsi="Arial" w:cs="Arial"/>
        </w:rPr>
        <w:t>pregled dejanskega stanja,</w:t>
      </w:r>
    </w:p>
    <w:p w14:paraId="66FD23C9" w14:textId="77777777" w:rsidR="00CF698C" w:rsidRDefault="00CF698C" w:rsidP="0097244A">
      <w:pPr>
        <w:pStyle w:val="Standard"/>
        <w:numPr>
          <w:ilvl w:val="0"/>
          <w:numId w:val="66"/>
        </w:numPr>
        <w:textAlignment w:val="auto"/>
        <w:rPr>
          <w:rFonts w:ascii="Arial" w:hAnsi="Arial" w:cs="Arial"/>
        </w:rPr>
      </w:pPr>
      <w:r>
        <w:rPr>
          <w:rFonts w:ascii="Arial" w:hAnsi="Arial" w:cs="Arial"/>
        </w:rPr>
        <w:t>zamenjava predpisanih delov (v kolikor to proizvajalec zahteva oziroma priporoča) in preverjanje ustreznosti po kontrolnem listu,</w:t>
      </w:r>
    </w:p>
    <w:p w14:paraId="1852BF85" w14:textId="77777777" w:rsidR="00CF698C" w:rsidRDefault="00CF698C" w:rsidP="0097244A">
      <w:pPr>
        <w:pStyle w:val="Standard"/>
        <w:numPr>
          <w:ilvl w:val="0"/>
          <w:numId w:val="66"/>
        </w:numPr>
        <w:textAlignment w:val="auto"/>
        <w:rPr>
          <w:rFonts w:ascii="Arial" w:hAnsi="Arial" w:cs="Arial"/>
        </w:rPr>
      </w:pPr>
      <w:r>
        <w:rPr>
          <w:rFonts w:ascii="Arial" w:hAnsi="Arial" w:cs="Arial"/>
        </w:rPr>
        <w:lastRenderedPageBreak/>
        <w:t>nadgradnja strojne in/ali programske opreme, ki je priporočljiva ali nujna s strani proizvajalca za nemoteno in varno kakovostno izvajanje storitev,</w:t>
      </w:r>
    </w:p>
    <w:p w14:paraId="398A2191" w14:textId="77777777" w:rsidR="00CF698C" w:rsidRDefault="00CF698C" w:rsidP="0097244A">
      <w:pPr>
        <w:pStyle w:val="Standard"/>
        <w:numPr>
          <w:ilvl w:val="0"/>
          <w:numId w:val="66"/>
        </w:numPr>
        <w:textAlignment w:val="auto"/>
        <w:rPr>
          <w:rFonts w:ascii="Arial" w:hAnsi="Arial" w:cs="Arial"/>
        </w:rPr>
      </w:pPr>
      <w:r>
        <w:rPr>
          <w:rFonts w:ascii="Arial" w:hAnsi="Arial" w:cs="Arial"/>
        </w:rPr>
        <w:t>pisna izjava o ustreznosti opreme.</w:t>
      </w:r>
    </w:p>
    <w:p w14:paraId="03367FC3" w14:textId="77777777" w:rsidR="00CF698C" w:rsidRDefault="00CF698C" w:rsidP="00CF698C">
      <w:pPr>
        <w:spacing w:after="0" w:line="276" w:lineRule="auto"/>
        <w:jc w:val="both"/>
        <w:rPr>
          <w:rFonts w:ascii="Arial" w:hAnsi="Arial" w:cs="Arial"/>
        </w:rPr>
      </w:pPr>
    </w:p>
    <w:p w14:paraId="1A130A21" w14:textId="0307CF81" w:rsidR="00CF698C" w:rsidRDefault="00CF698C" w:rsidP="00CF698C">
      <w:pPr>
        <w:widowControl/>
        <w:autoSpaceDE w:val="0"/>
        <w:adjustRightInd w:val="0"/>
        <w:spacing w:after="0" w:line="276" w:lineRule="auto"/>
        <w:jc w:val="both"/>
        <w:rPr>
          <w:rFonts w:ascii="Arial" w:hAnsi="Arial" w:cs="Arial"/>
          <w:kern w:val="0"/>
        </w:rPr>
      </w:pPr>
      <w:r>
        <w:rPr>
          <w:rFonts w:ascii="Arial" w:hAnsi="Arial" w:cs="Arial"/>
        </w:rPr>
        <w:t xml:space="preserve">Servisna dela, ki so potrebna zaradi ravnanja naročnika z opremo v nasprotju z navodili proizvajalca, je </w:t>
      </w:r>
      <w:r w:rsidR="008D7441">
        <w:rPr>
          <w:rFonts w:ascii="Arial" w:hAnsi="Arial" w:cs="Arial"/>
        </w:rPr>
        <w:t>izvajalec</w:t>
      </w:r>
      <w:r>
        <w:rPr>
          <w:rFonts w:ascii="Arial" w:hAnsi="Arial" w:cs="Arial"/>
        </w:rPr>
        <w:t xml:space="preserve"> upravičen zaračunati po svojem veljavnem ceniku, ki ne sme presegati tržnih cen. Za izvedbo takšnih del pogodbeni stranki skleneta aneks k tej pogodbi</w:t>
      </w:r>
      <w:r w:rsidR="00F209F9">
        <w:rPr>
          <w:rFonts w:ascii="Arial" w:hAnsi="Arial" w:cs="Arial"/>
        </w:rPr>
        <w:t>, v okviru dopustnosti 95. člena ZJN-3</w:t>
      </w:r>
      <w:r>
        <w:rPr>
          <w:rFonts w:ascii="Arial" w:hAnsi="Arial" w:cs="Arial"/>
        </w:rPr>
        <w:t>. Dokazno breme o tem, da je naročnik ravnal z opremo v nasprotju z navodili proizvajalca ter da je okvara posledica takega ravnanja, je na izvajalcu.</w:t>
      </w:r>
    </w:p>
    <w:p w14:paraId="67784D4E" w14:textId="77777777" w:rsidR="00CF698C" w:rsidRDefault="00CF698C" w:rsidP="00CF698C">
      <w:pPr>
        <w:widowControl/>
        <w:autoSpaceDE w:val="0"/>
        <w:adjustRightInd w:val="0"/>
        <w:spacing w:after="0" w:line="276" w:lineRule="auto"/>
        <w:rPr>
          <w:rFonts w:ascii="Arial" w:hAnsi="Arial" w:cs="Arial"/>
          <w:kern w:val="0"/>
        </w:rPr>
      </w:pPr>
    </w:p>
    <w:p w14:paraId="0D3AA7D1" w14:textId="79942FF3" w:rsidR="00CF698C" w:rsidRDefault="00CF698C" w:rsidP="00CF698C">
      <w:pPr>
        <w:spacing w:after="0" w:line="276" w:lineRule="auto"/>
        <w:jc w:val="both"/>
        <w:rPr>
          <w:rFonts w:ascii="Arial" w:hAnsi="Arial" w:cs="Arial"/>
          <w:kern w:val="0"/>
        </w:rPr>
      </w:pPr>
      <w:r>
        <w:rPr>
          <w:rFonts w:ascii="Arial" w:hAnsi="Arial" w:cs="Arial"/>
        </w:rPr>
        <w:t xml:space="preserve">Naročnik lahko prijavi napako oziroma okvaro telefonsko ali po elektronski pošti, na telefonsko številko oziroma elektronski naslov izvajalca, namenjen prijavi napak. </w:t>
      </w:r>
      <w:r>
        <w:rPr>
          <w:rFonts w:ascii="Arial" w:hAnsi="Arial" w:cs="Arial"/>
          <w:kern w:val="0"/>
        </w:rPr>
        <w:t xml:space="preserve">Servisna služba mora biti organizirana tako, da omogoča zahtevani odzivni čas in čas odprave napake. Ne glede na to, ali </w:t>
      </w:r>
      <w:r w:rsidR="008D7441">
        <w:rPr>
          <w:rFonts w:ascii="Arial" w:hAnsi="Arial" w:cs="Arial"/>
          <w:kern w:val="0"/>
        </w:rPr>
        <w:t>izvajalec</w:t>
      </w:r>
      <w:r>
        <w:rPr>
          <w:rFonts w:ascii="Arial" w:hAnsi="Arial" w:cs="Arial"/>
          <w:kern w:val="0"/>
        </w:rPr>
        <w:t xml:space="preserve"> zagotavlja servisiranje iz tujine, komunikacija z naročnikom poteka izključno v slovenskem jeziku.</w:t>
      </w:r>
    </w:p>
    <w:p w14:paraId="1E44C7C8" w14:textId="77777777" w:rsidR="00CF698C" w:rsidRDefault="00CF698C" w:rsidP="00CF698C">
      <w:pPr>
        <w:spacing w:after="0" w:line="276" w:lineRule="auto"/>
        <w:jc w:val="both"/>
        <w:rPr>
          <w:rFonts w:ascii="Arial" w:hAnsi="Arial" w:cs="Arial"/>
        </w:rPr>
      </w:pPr>
    </w:p>
    <w:p w14:paraId="4FB108BD" w14:textId="02A6018E" w:rsidR="00CF698C" w:rsidRDefault="008D7441" w:rsidP="00CF698C">
      <w:pPr>
        <w:spacing w:after="0" w:line="276" w:lineRule="auto"/>
        <w:jc w:val="both"/>
        <w:rPr>
          <w:rFonts w:ascii="Arial" w:eastAsia="Times New Roman" w:hAnsi="Arial" w:cs="Arial"/>
          <w:color w:val="000000" w:themeColor="text1"/>
          <w:kern w:val="0"/>
        </w:rPr>
      </w:pPr>
      <w:r>
        <w:rPr>
          <w:rFonts w:ascii="Arial" w:hAnsi="Arial" w:cs="Arial"/>
        </w:rPr>
        <w:t>Izvajalec</w:t>
      </w:r>
      <w:r w:rsidR="00CF698C">
        <w:rPr>
          <w:rFonts w:ascii="Arial" w:hAnsi="Arial" w:cs="Arial"/>
        </w:rPr>
        <w:t xml:space="preserve"> je dolžan odpraviti napako v najkrajšem možnem času, pri čemer mora pristopiti k </w:t>
      </w:r>
      <w:r w:rsidR="00CF698C" w:rsidRPr="0020383B">
        <w:rPr>
          <w:rFonts w:ascii="Arial" w:hAnsi="Arial" w:cs="Arial"/>
        </w:rPr>
        <w:t xml:space="preserve">odpravi napake v roku </w:t>
      </w:r>
      <w:r w:rsidR="00F209F9">
        <w:rPr>
          <w:rFonts w:ascii="Arial" w:hAnsi="Arial" w:cs="Arial"/>
        </w:rPr>
        <w:t>4</w:t>
      </w:r>
      <w:r w:rsidR="00CF698C" w:rsidRPr="0020383B">
        <w:rPr>
          <w:rFonts w:ascii="Arial" w:hAnsi="Arial" w:cs="Arial"/>
        </w:rPr>
        <w:t xml:space="preserve"> </w:t>
      </w:r>
      <w:r w:rsidR="00CF698C" w:rsidRPr="004F0B27">
        <w:rPr>
          <w:rFonts w:ascii="Arial" w:hAnsi="Arial" w:cs="Arial"/>
        </w:rPr>
        <w:t>ur od prej</w:t>
      </w:r>
      <w:r w:rsidR="00CF698C" w:rsidRPr="0020383B">
        <w:rPr>
          <w:rFonts w:ascii="Arial" w:hAnsi="Arial" w:cs="Arial"/>
        </w:rPr>
        <w:t xml:space="preserve">ema obvestila naročnika (odzivni čas), napako pa mora odpraviti v roku </w:t>
      </w:r>
      <w:r w:rsidR="00F209F9">
        <w:rPr>
          <w:rFonts w:ascii="Arial" w:hAnsi="Arial" w:cs="Arial"/>
        </w:rPr>
        <w:t>24</w:t>
      </w:r>
      <w:r w:rsidR="00CF698C" w:rsidRPr="0020383B">
        <w:rPr>
          <w:rFonts w:ascii="Arial" w:hAnsi="Arial" w:cs="Arial"/>
        </w:rPr>
        <w:t xml:space="preserve"> ur od </w:t>
      </w:r>
      <w:r w:rsidR="0020383B" w:rsidRPr="0020383B">
        <w:rPr>
          <w:rFonts w:ascii="Arial" w:hAnsi="Arial" w:cs="Arial"/>
        </w:rPr>
        <w:t>poteka odzivnega časa</w:t>
      </w:r>
      <w:r w:rsidR="00CF698C" w:rsidRPr="0020383B">
        <w:rPr>
          <w:rFonts w:ascii="Arial" w:hAnsi="Arial" w:cs="Arial"/>
        </w:rPr>
        <w:t xml:space="preserve"> (rok za odpravo napake). </w:t>
      </w:r>
      <w:r w:rsidR="00CF698C" w:rsidRPr="0020383B">
        <w:rPr>
          <w:rFonts w:ascii="Arial" w:eastAsia="Times New Roman" w:hAnsi="Arial" w:cs="Arial"/>
          <w:color w:val="000000" w:themeColor="text1"/>
          <w:kern w:val="0"/>
        </w:rPr>
        <w:t xml:space="preserve">V primeru, </w:t>
      </w:r>
      <w:r w:rsidR="003455FD">
        <w:rPr>
          <w:rFonts w:ascii="Arial" w:eastAsia="Times New Roman" w:hAnsi="Arial" w:cs="Arial"/>
          <w:color w:val="000000" w:themeColor="text1"/>
          <w:kern w:val="0"/>
        </w:rPr>
        <w:t xml:space="preserve">da je za odpravo okvare potrebna vgradnja nadomestnih delov,se rok za odpravo napake podaljša na 72 ur. </w:t>
      </w:r>
      <w:r w:rsidR="00CF698C">
        <w:rPr>
          <w:rFonts w:ascii="Arial" w:eastAsia="Times New Roman" w:hAnsi="Arial" w:cs="Arial"/>
          <w:color w:val="000000" w:themeColor="text1"/>
          <w:kern w:val="0"/>
        </w:rPr>
        <w:t xml:space="preserve">V primeru, da napake ni mogoče odpraviti, </w:t>
      </w:r>
      <w:r>
        <w:rPr>
          <w:rFonts w:ascii="Arial" w:eastAsia="Times New Roman" w:hAnsi="Arial" w:cs="Arial"/>
          <w:color w:val="000000" w:themeColor="text1"/>
          <w:kern w:val="0"/>
        </w:rPr>
        <w:t xml:space="preserve">izvajalec </w:t>
      </w:r>
      <w:r w:rsidR="0020383B">
        <w:rPr>
          <w:rFonts w:ascii="Arial" w:eastAsia="Times New Roman" w:hAnsi="Arial" w:cs="Arial"/>
          <w:color w:val="000000" w:themeColor="text1"/>
          <w:kern w:val="0"/>
        </w:rPr>
        <w:t xml:space="preserve">v roku 24 ur od poteka roka za odpravo napake </w:t>
      </w:r>
      <w:r w:rsidR="00CF698C">
        <w:rPr>
          <w:rFonts w:ascii="Arial" w:eastAsia="Times New Roman" w:hAnsi="Arial" w:cs="Arial"/>
          <w:color w:val="000000" w:themeColor="text1"/>
          <w:kern w:val="0"/>
        </w:rPr>
        <w:t xml:space="preserve">zamenja okvarjeno opremo z enakovredno (ali boljšo) nadomestno opremo za preostalo obdobje </w:t>
      </w:r>
      <w:r w:rsidR="00C1426F">
        <w:rPr>
          <w:rFonts w:ascii="Arial" w:hAnsi="Arial" w:cs="Arial"/>
        </w:rPr>
        <w:t>brezplačne rabe</w:t>
      </w:r>
      <w:r w:rsidR="00CF698C">
        <w:rPr>
          <w:rFonts w:ascii="Arial" w:eastAsia="Times New Roman" w:hAnsi="Arial" w:cs="Arial"/>
          <w:color w:val="000000" w:themeColor="text1"/>
          <w:kern w:val="0"/>
        </w:rPr>
        <w:t>.</w:t>
      </w:r>
    </w:p>
    <w:p w14:paraId="0FAF474E" w14:textId="77777777" w:rsidR="0020383B" w:rsidRPr="0020383B" w:rsidRDefault="0020383B" w:rsidP="0020383B">
      <w:pPr>
        <w:spacing w:after="0" w:line="276" w:lineRule="auto"/>
        <w:jc w:val="both"/>
        <w:rPr>
          <w:rFonts w:ascii="Arial" w:eastAsia="Times New Roman" w:hAnsi="Arial" w:cs="Arial"/>
          <w:color w:val="000000" w:themeColor="text1"/>
          <w:kern w:val="0"/>
        </w:rPr>
      </w:pPr>
    </w:p>
    <w:p w14:paraId="553BE4E0" w14:textId="2EF57F72" w:rsidR="00CF698C" w:rsidRDefault="008D7441" w:rsidP="00CF698C">
      <w:pPr>
        <w:spacing w:after="0" w:line="276" w:lineRule="auto"/>
        <w:jc w:val="both"/>
        <w:rPr>
          <w:rFonts w:ascii="Arial" w:eastAsia="Times New Roman" w:hAnsi="Arial" w:cs="Arial"/>
          <w:color w:val="000000" w:themeColor="text1"/>
          <w:kern w:val="0"/>
        </w:rPr>
      </w:pPr>
      <w:r>
        <w:rPr>
          <w:rFonts w:ascii="Arial" w:eastAsia="Times New Roman" w:hAnsi="Arial" w:cs="Arial"/>
          <w:color w:val="000000" w:themeColor="text1"/>
          <w:kern w:val="0"/>
        </w:rPr>
        <w:t>Izvajalec</w:t>
      </w:r>
      <w:r w:rsidR="00CF698C">
        <w:rPr>
          <w:rFonts w:ascii="Arial" w:eastAsia="Times New Roman" w:hAnsi="Arial" w:cs="Arial"/>
          <w:color w:val="000000" w:themeColor="text1"/>
          <w:kern w:val="0"/>
        </w:rPr>
        <w:t xml:space="preserve"> posreduje naročniku po končanem delu (rednem servisu in odpravi napak) poročilo o opravljenem delu, v katerem je specificiran porabljen material in porabljen delovni čas.</w:t>
      </w:r>
    </w:p>
    <w:p w14:paraId="75C83EE9" w14:textId="77777777" w:rsidR="00CF698C" w:rsidRDefault="00CF698C" w:rsidP="00CF698C">
      <w:pPr>
        <w:spacing w:after="0" w:line="276" w:lineRule="auto"/>
        <w:jc w:val="both"/>
        <w:rPr>
          <w:rFonts w:ascii="Arial" w:eastAsia="Times New Roman" w:hAnsi="Arial" w:cs="Arial"/>
          <w:color w:val="000000" w:themeColor="text1"/>
          <w:kern w:val="0"/>
        </w:rPr>
      </w:pPr>
    </w:p>
    <w:p w14:paraId="1E22732C" w14:textId="33F02557" w:rsidR="00CF698C" w:rsidRDefault="00CF698C" w:rsidP="00CF698C">
      <w:pPr>
        <w:spacing w:after="0" w:line="276" w:lineRule="auto"/>
        <w:jc w:val="both"/>
        <w:rPr>
          <w:rFonts w:ascii="Arial" w:hAnsi="Arial" w:cs="Arial"/>
          <w:kern w:val="0"/>
        </w:rPr>
      </w:pPr>
      <w:r>
        <w:rPr>
          <w:rFonts w:ascii="Arial" w:hAnsi="Arial" w:cs="Arial"/>
          <w:kern w:val="0"/>
        </w:rPr>
        <w:t xml:space="preserve">Pri vzdrževanju oziroma popravilih lahko </w:t>
      </w:r>
      <w:r w:rsidR="008D7441">
        <w:rPr>
          <w:rFonts w:ascii="Arial" w:hAnsi="Arial" w:cs="Arial"/>
          <w:kern w:val="0"/>
        </w:rPr>
        <w:t>izvajalec</w:t>
      </w:r>
      <w:r>
        <w:rPr>
          <w:rFonts w:ascii="Arial" w:hAnsi="Arial" w:cs="Arial"/>
          <w:kern w:val="0"/>
        </w:rPr>
        <w:t xml:space="preserve"> dele dobavljene opreme nadomesti samo z originalnimi nadomestnimi deli. </w:t>
      </w:r>
      <w:r w:rsidR="008D7441">
        <w:rPr>
          <w:rFonts w:ascii="Arial" w:hAnsi="Arial" w:cs="Arial"/>
          <w:kern w:val="0"/>
        </w:rPr>
        <w:t>Izvajalec</w:t>
      </w:r>
      <w:r>
        <w:rPr>
          <w:rFonts w:ascii="Arial" w:hAnsi="Arial" w:cs="Arial"/>
          <w:kern w:val="0"/>
        </w:rPr>
        <w:t xml:space="preserve"> je dolžan originalne nadomestne dele zagotavljati celotno obdobje </w:t>
      </w:r>
      <w:r w:rsidR="003B6487">
        <w:rPr>
          <w:rFonts w:ascii="Arial" w:hAnsi="Arial" w:cs="Arial"/>
          <w:kern w:val="0"/>
        </w:rPr>
        <w:t>trajanja</w:t>
      </w:r>
      <w:r>
        <w:rPr>
          <w:rFonts w:ascii="Arial" w:hAnsi="Arial" w:cs="Arial"/>
          <w:kern w:val="0"/>
        </w:rPr>
        <w:t xml:space="preserve"> te pogodbe.</w:t>
      </w:r>
    </w:p>
    <w:p w14:paraId="2AA9227F" w14:textId="77777777" w:rsidR="00CF698C" w:rsidRDefault="00CF698C" w:rsidP="00CF698C">
      <w:pPr>
        <w:pStyle w:val="Standard"/>
        <w:rPr>
          <w:rFonts w:ascii="Arial" w:hAnsi="Arial" w:cs="Arial"/>
          <w:color w:val="000000" w:themeColor="text1"/>
        </w:rPr>
      </w:pPr>
    </w:p>
    <w:p w14:paraId="3960AB6E"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A1BAE1F" w14:textId="32AD03C0" w:rsidR="00CF698C" w:rsidRDefault="009F3AA5" w:rsidP="009F3AA5">
      <w:pPr>
        <w:pStyle w:val="Standard"/>
        <w:keepNext/>
        <w:jc w:val="center"/>
        <w:rPr>
          <w:rFonts w:ascii="Arial" w:hAnsi="Arial" w:cs="Arial"/>
          <w:b/>
        </w:rPr>
      </w:pPr>
      <w:r>
        <w:rPr>
          <w:rFonts w:ascii="Arial" w:hAnsi="Arial" w:cs="Arial"/>
          <w:b/>
        </w:rPr>
        <w:t xml:space="preserve"> </w:t>
      </w:r>
      <w:r w:rsidR="0020383B">
        <w:rPr>
          <w:rFonts w:ascii="Arial" w:hAnsi="Arial" w:cs="Arial"/>
          <w:b/>
        </w:rPr>
        <w:t>(vračilo</w:t>
      </w:r>
      <w:r w:rsidR="00CF698C">
        <w:rPr>
          <w:rFonts w:ascii="Arial" w:hAnsi="Arial" w:cs="Arial"/>
          <w:b/>
        </w:rPr>
        <w:t xml:space="preserve"> opreme ob izteku obdobja </w:t>
      </w:r>
      <w:r w:rsidR="00C1426F" w:rsidRPr="00C1426F">
        <w:rPr>
          <w:rFonts w:ascii="Arial" w:hAnsi="Arial" w:cs="Arial"/>
          <w:b/>
        </w:rPr>
        <w:t>brezplačne rabe</w:t>
      </w:r>
      <w:r w:rsidR="00CF698C">
        <w:rPr>
          <w:rFonts w:ascii="Arial" w:hAnsi="Arial" w:cs="Arial"/>
          <w:b/>
        </w:rPr>
        <w:t>)</w:t>
      </w:r>
    </w:p>
    <w:p w14:paraId="42F3D34C" w14:textId="77777777" w:rsidR="00CF698C" w:rsidRDefault="00CF698C" w:rsidP="00CF698C">
      <w:pPr>
        <w:pStyle w:val="Standard"/>
        <w:keepNext/>
        <w:rPr>
          <w:rFonts w:ascii="Arial" w:hAnsi="Arial" w:cs="Arial"/>
        </w:rPr>
      </w:pPr>
    </w:p>
    <w:p w14:paraId="1EFDE400" w14:textId="67862090" w:rsidR="00CF698C" w:rsidRDefault="00CF698C" w:rsidP="00CF698C">
      <w:pPr>
        <w:pStyle w:val="Standard"/>
        <w:rPr>
          <w:rFonts w:ascii="Arial" w:hAnsi="Arial" w:cs="Arial"/>
        </w:rPr>
      </w:pPr>
      <w:r>
        <w:rPr>
          <w:rFonts w:ascii="Arial" w:hAnsi="Arial" w:cs="Arial"/>
        </w:rPr>
        <w:t xml:space="preserve">Ob izteku obdobja </w:t>
      </w:r>
      <w:r w:rsidR="00C1426F">
        <w:rPr>
          <w:rFonts w:ascii="Arial" w:hAnsi="Arial" w:cs="Arial"/>
        </w:rPr>
        <w:t xml:space="preserve">brezplačne rabe </w:t>
      </w:r>
      <w:r>
        <w:rPr>
          <w:rFonts w:ascii="Arial" w:hAnsi="Arial" w:cs="Arial"/>
        </w:rPr>
        <w:t xml:space="preserve">naročnik </w:t>
      </w:r>
      <w:r w:rsidRPr="00E154C6">
        <w:rPr>
          <w:rFonts w:ascii="Arial" w:hAnsi="Arial" w:cs="Arial"/>
        </w:rPr>
        <w:t>izvajalcu vrne opremo</w:t>
      </w:r>
      <w:r>
        <w:rPr>
          <w:rFonts w:ascii="Arial" w:hAnsi="Arial" w:cs="Arial"/>
        </w:rPr>
        <w:t xml:space="preserve">, ki je predmet </w:t>
      </w:r>
      <w:r w:rsidR="00C1426F">
        <w:rPr>
          <w:rFonts w:ascii="Arial" w:hAnsi="Arial" w:cs="Arial"/>
        </w:rPr>
        <w:t>brezplačne rabe</w:t>
      </w:r>
      <w:r>
        <w:rPr>
          <w:rFonts w:ascii="Arial" w:hAnsi="Arial" w:cs="Arial"/>
        </w:rPr>
        <w:t xml:space="preserve">. Naročnik se zavezuje opremo vrniti v stanju, ki ustreza starosti in obsegu uporabe opreme, upoštevajoč namen in okoliščine uporabe opreme. Naročnik je odgovoren za namerno </w:t>
      </w:r>
      <w:r w:rsidR="002A63EB">
        <w:rPr>
          <w:rFonts w:ascii="Arial" w:hAnsi="Arial" w:cs="Arial"/>
        </w:rPr>
        <w:t xml:space="preserve">ali malomarno </w:t>
      </w:r>
      <w:r>
        <w:rPr>
          <w:rFonts w:ascii="Arial" w:hAnsi="Arial" w:cs="Arial"/>
        </w:rPr>
        <w:t xml:space="preserve">uničenje, poškodbo ali izgubo opreme in je dolžan poravnati izvajalcu vse stroške, ki bi mu zaradi tega nastali. </w:t>
      </w:r>
      <w:r w:rsidR="008D7441">
        <w:rPr>
          <w:rFonts w:ascii="Arial" w:hAnsi="Arial" w:cs="Arial"/>
        </w:rPr>
        <w:t>Izvajalec</w:t>
      </w:r>
      <w:r>
        <w:rPr>
          <w:rFonts w:ascii="Arial" w:hAnsi="Arial" w:cs="Arial"/>
        </w:rPr>
        <w:t xml:space="preserve"> v celoti </w:t>
      </w:r>
      <w:r w:rsidR="002828CF">
        <w:rPr>
          <w:rFonts w:ascii="Arial" w:hAnsi="Arial" w:cs="Arial"/>
        </w:rPr>
        <w:t xml:space="preserve">na lastne stroške </w:t>
      </w:r>
      <w:r>
        <w:rPr>
          <w:rFonts w:ascii="Arial" w:hAnsi="Arial" w:cs="Arial"/>
        </w:rPr>
        <w:t>poskrbi za prevzem in transport opreme od naročnika ob njeni vrnitvi.</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022BE3CB"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lastRenderedPageBreak/>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3455FD">
        <w:rPr>
          <w:rFonts w:ascii="Arial" w:hAnsi="Arial" w:cs="Arial"/>
          <w:color w:val="000000" w:themeColor="text1"/>
          <w:shd w:val="clear" w:color="auto" w:fill="FFFFFF"/>
        </w:rPr>
        <w:t>________________</w:t>
      </w:r>
      <w:r w:rsidR="00D558FB">
        <w:rPr>
          <w:rFonts w:ascii="Arial" w:hAnsi="Arial" w:cs="Arial"/>
          <w:color w:val="000000" w:themeColor="text1"/>
          <w:shd w:val="clear" w:color="auto" w:fill="FFFFFF"/>
        </w:rPr>
        <w:t>_</w:t>
      </w:r>
      <w:r w:rsidR="003455FD">
        <w:rPr>
          <w:rFonts w:ascii="Arial" w:hAnsi="Arial" w:cs="Arial"/>
          <w:color w:val="000000" w:themeColor="text1"/>
          <w:shd w:val="clear" w:color="auto" w:fill="FFFFFF"/>
        </w:rPr>
        <w:t>_____</w:t>
      </w:r>
      <w:r>
        <w:rPr>
          <w:rFonts w:ascii="Arial" w:hAnsi="Arial" w:cs="Arial"/>
          <w:color w:val="000000" w:themeColor="text1"/>
          <w:shd w:val="clear" w:color="auto" w:fill="FFFFFF"/>
        </w:rPr>
        <w:t xml:space="preserve"> (strokovni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____________________</w:t>
      </w:r>
      <w:r w:rsidR="00D558FB">
        <w:rPr>
          <w:rFonts w:ascii="Arial" w:hAnsi="Arial" w:cs="Arial"/>
          <w:color w:val="000000" w:themeColor="text1"/>
          <w:shd w:val="clear" w:color="auto" w:fill="FFFFFF"/>
        </w:rPr>
        <w:t>_</w:t>
      </w:r>
      <w:r>
        <w:rPr>
          <w:rFonts w:ascii="Arial" w:hAnsi="Arial" w:cs="Arial"/>
          <w:color w:val="000000" w:themeColor="text1"/>
          <w:shd w:val="clear" w:color="auto" w:fill="FFFFFF"/>
        </w:rPr>
        <w:t>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41DE49F7" w14:textId="2EC3043F" w:rsidR="00CF698C" w:rsidRDefault="00CF698C" w:rsidP="00CF698C">
      <w:pPr>
        <w:pStyle w:val="Standard"/>
        <w:rPr>
          <w:rFonts w:ascii="Arial" w:hAnsi="Arial" w:cs="Arial"/>
          <w:kern w:val="0"/>
        </w:rPr>
      </w:pPr>
      <w:r>
        <w:rPr>
          <w:rFonts w:ascii="Arial" w:hAnsi="Arial" w:cs="Arial"/>
        </w:rPr>
        <w:t xml:space="preserve">Naročnik lahko odstopi od te pogodbe z odpovednim rokom najmanj 8 dni v primerih, opredeljenih v tretjem odstavku 9. člena pogodbe ali če </w:t>
      </w:r>
      <w:r w:rsidR="008D7441">
        <w:rPr>
          <w:rFonts w:ascii="Arial" w:hAnsi="Arial" w:cs="Arial"/>
        </w:rPr>
        <w:t>izvajalec</w:t>
      </w:r>
      <w:r>
        <w:rPr>
          <w:rFonts w:ascii="Arial" w:hAnsi="Arial" w:cs="Arial"/>
        </w:rPr>
        <w:t xml:space="preserve"> drugače huje krši določila te pogodbe.</w:t>
      </w:r>
      <w:r>
        <w:rPr>
          <w:rFonts w:ascii="Arial" w:hAnsi="Arial"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429DEB68" w:rsidR="00CF698C" w:rsidRDefault="00CF698C" w:rsidP="00CF698C">
      <w:pPr>
        <w:pStyle w:val="Standard"/>
        <w:rPr>
          <w:rFonts w:ascii="Arial" w:hAnsi="Arial" w:cs="Arial"/>
        </w:rPr>
      </w:pPr>
      <w:r>
        <w:rPr>
          <w:rFonts w:ascii="Arial" w:hAnsi="Arial" w:cs="Arial"/>
        </w:rPr>
        <w:t xml:space="preserve">Naročnik lahko predčasno odstopi od te pogodbe iz poslovnega razloga z odpovednim rokom 90 dni v primeru, da predmeta </w:t>
      </w:r>
      <w:r w:rsidR="00C1426F">
        <w:rPr>
          <w:rFonts w:ascii="Arial" w:hAnsi="Arial" w:cs="Arial"/>
        </w:rPr>
        <w:t xml:space="preserve">brezplačne rabe </w:t>
      </w:r>
      <w:r>
        <w:rPr>
          <w:rFonts w:ascii="Arial" w:hAnsi="Arial" w:cs="Arial"/>
        </w:rPr>
        <w:t>več ne potrebuje.</w:t>
      </w:r>
    </w:p>
    <w:p w14:paraId="1ADC40D9" w14:textId="77777777" w:rsidR="00CF698C" w:rsidRDefault="00CF698C" w:rsidP="00CF698C">
      <w:pPr>
        <w:pStyle w:val="Standard"/>
        <w:rPr>
          <w:rFonts w:ascii="Arial" w:hAnsi="Arial" w:cs="Arial"/>
        </w:rPr>
      </w:pPr>
    </w:p>
    <w:p w14:paraId="0EB0856C" w14:textId="253E5B7F" w:rsidR="00CF698C" w:rsidRDefault="008D7441" w:rsidP="00CF698C">
      <w:pPr>
        <w:spacing w:after="0" w:line="276" w:lineRule="auto"/>
        <w:jc w:val="both"/>
        <w:rPr>
          <w:rFonts w:ascii="Arial" w:hAnsi="Arial" w:cs="Arial"/>
          <w:color w:val="000000" w:themeColor="text1"/>
          <w:highlight w:val="yellow"/>
        </w:rPr>
      </w:pPr>
      <w:r>
        <w:rPr>
          <w:rFonts w:ascii="Arial" w:hAnsi="Arial" w:cs="Arial"/>
        </w:rPr>
        <w:t>Izvajalec</w:t>
      </w:r>
      <w:r w:rsidR="00CF698C">
        <w:rPr>
          <w:rFonts w:ascii="Arial" w:hAnsi="Arial" w:cs="Arial"/>
        </w:rPr>
        <w:t xml:space="preserve"> lahko odstopi od te pogodbe z odpovednim rokom 8 dni v primeru, ko naročnik zamuja s plačilom pravilno izstavljenega in prejetega računa, ki ga ni grajal, oziroma nespornega dela takega računa, več kot 90 dni, pri čemer je </w:t>
      </w:r>
      <w:r>
        <w:rPr>
          <w:rFonts w:ascii="Arial" w:hAnsi="Arial" w:cs="Arial"/>
        </w:rPr>
        <w:t>izvajalec</w:t>
      </w:r>
      <w:r w:rsidR="00CF698C">
        <w:rPr>
          <w:rFonts w:ascii="Arial" w:hAnsi="Arial" w:cs="Arial"/>
        </w:rPr>
        <w:t xml:space="preserve"> naročnika opomnil na njegove obveznosti po takem računu.</w:t>
      </w:r>
    </w:p>
    <w:p w14:paraId="24FB49BE" w14:textId="77777777" w:rsidR="00CF698C" w:rsidRDefault="00CF698C" w:rsidP="00CF698C">
      <w:pPr>
        <w:spacing w:after="0" w:line="276" w:lineRule="auto"/>
        <w:jc w:val="both"/>
        <w:rPr>
          <w:rFonts w:ascii="Arial" w:hAnsi="Arial" w:cs="Arial"/>
          <w:color w:val="000000" w:themeColor="text1"/>
          <w:highlight w:val="yellow"/>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33C79FD0"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9397851" w14:textId="77777777" w:rsidR="00CF698C" w:rsidRDefault="00CF698C" w:rsidP="00CF698C">
      <w:pPr>
        <w:pStyle w:val="Standard"/>
        <w:rPr>
          <w:rFonts w:ascii="Arial" w:hAnsi="Arial" w:cs="Arial"/>
        </w:rPr>
      </w:pPr>
    </w:p>
    <w:p w14:paraId="4CC97A4A" w14:textId="0BF43775" w:rsidR="00CF698C" w:rsidRDefault="00CF698C" w:rsidP="00CF698C">
      <w:pPr>
        <w:pStyle w:val="Standard"/>
        <w:rPr>
          <w:rFonts w:ascii="Arial" w:hAnsi="Arial" w:cs="Arial"/>
        </w:rPr>
      </w:pPr>
      <w:r>
        <w:rPr>
          <w:rFonts w:ascii="Arial" w:hAnsi="Arial" w:cs="Arial"/>
        </w:rPr>
        <w:lastRenderedPageBreak/>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686551EE" w14:textId="77777777" w:rsidR="00CF698C" w:rsidRDefault="00CF698C" w:rsidP="00CF698C">
      <w:pPr>
        <w:pStyle w:val="Standard"/>
        <w:rPr>
          <w:rFonts w:ascii="Arial" w:hAnsi="Arial" w:cs="Arial"/>
        </w:rPr>
      </w:pPr>
    </w:p>
    <w:p w14:paraId="12050AA1" w14:textId="796B94DC" w:rsidR="00CF698C" w:rsidRDefault="00CF698C" w:rsidP="00CF698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 xml:space="preserve">Naročnik iz naslova pogodbene kazni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1E9EF04B"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02FEA3" w14:textId="77777777" w:rsidR="00CF698C" w:rsidRDefault="00CF698C" w:rsidP="00CF698C">
      <w:pPr>
        <w:pStyle w:val="Standard"/>
        <w:keepNext/>
        <w:jc w:val="center"/>
        <w:rPr>
          <w:rFonts w:ascii="Arial" w:hAnsi="Arial" w:cs="Arial"/>
          <w:b/>
          <w:color w:val="000000" w:themeColor="text1"/>
        </w:rPr>
      </w:pPr>
      <w:r>
        <w:rPr>
          <w:rFonts w:ascii="Arial" w:hAnsi="Arial" w:cs="Arial"/>
          <w:b/>
          <w:color w:val="000000" w:themeColor="text1"/>
        </w:rPr>
        <w:t xml:space="preserve"> </w:t>
      </w:r>
      <w:r w:rsidRPr="0020383B">
        <w:rPr>
          <w:rFonts w:ascii="Arial" w:hAnsi="Arial" w:cs="Arial"/>
          <w:b/>
          <w:color w:val="000000" w:themeColor="text1"/>
        </w:rPr>
        <w:t>(pravice intelektualne lastnine)</w:t>
      </w:r>
    </w:p>
    <w:p w14:paraId="1BEFA449" w14:textId="77777777" w:rsidR="00CF698C" w:rsidRDefault="00CF698C" w:rsidP="00CF698C">
      <w:pPr>
        <w:pStyle w:val="Standard"/>
        <w:keepNext/>
        <w:rPr>
          <w:rFonts w:ascii="Arial" w:hAnsi="Arial" w:cs="Arial"/>
          <w:color w:val="000000" w:themeColor="text1"/>
        </w:rPr>
      </w:pPr>
    </w:p>
    <w:p w14:paraId="537E3BAA" w14:textId="700659F6" w:rsidR="00CF698C" w:rsidRDefault="00CF698C" w:rsidP="00CF698C">
      <w:pPr>
        <w:pStyle w:val="Standard"/>
        <w:widowControl w:val="0"/>
        <w:rPr>
          <w:rFonts w:ascii="Arial" w:hAnsi="Arial" w:cs="Arial"/>
          <w:color w:val="000000" w:themeColor="text1"/>
        </w:rPr>
      </w:pPr>
      <w:r>
        <w:rPr>
          <w:rFonts w:ascii="Arial" w:hAnsi="Arial" w:cs="Arial"/>
          <w:color w:val="000000" w:themeColor="text1"/>
          <w:shd w:val="clear" w:color="auto" w:fill="FFFFFF"/>
        </w:rPr>
        <w:t>Z dnem prevzema opreme</w:t>
      </w:r>
      <w:r w:rsidR="0020383B">
        <w:rPr>
          <w:rFonts w:ascii="Arial" w:hAnsi="Arial" w:cs="Arial"/>
          <w:color w:val="000000" w:themeColor="text1"/>
          <w:shd w:val="clear" w:color="auto" w:fill="FFFFFF"/>
        </w:rPr>
        <w:t xml:space="preserve"> (ter vsakokratne morebitne nadgradnje)</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3455FD">
        <w:rPr>
          <w:rFonts w:ascii="Arial" w:hAnsi="Arial" w:cs="Arial"/>
          <w:color w:val="000000" w:themeColor="text1"/>
          <w:shd w:val="clear" w:color="auto" w:fill="FFFFFF"/>
        </w:rPr>
        <w:t>analizatorja</w:t>
      </w:r>
      <w:r>
        <w:rPr>
          <w:rFonts w:ascii="Arial" w:hAnsi="Arial" w:cs="Arial"/>
          <w:color w:val="000000" w:themeColor="text1"/>
          <w:shd w:val="clear" w:color="auto" w:fill="FFFFFF"/>
        </w:rPr>
        <w:t xml:space="preserve"> oziroma programski opremi, potrebni za uporabo </w:t>
      </w:r>
      <w:r w:rsidR="003455FD">
        <w:rPr>
          <w:rFonts w:ascii="Arial" w:hAnsi="Arial" w:cs="Arial"/>
          <w:color w:val="000000" w:themeColor="text1"/>
          <w:shd w:val="clear" w:color="auto" w:fill="FFFFFF"/>
        </w:rPr>
        <w:t>analizatorja</w:t>
      </w:r>
      <w:r>
        <w:rPr>
          <w:rFonts w:ascii="Arial" w:hAnsi="Arial" w:cs="Arial"/>
          <w:color w:val="000000" w:themeColor="text1"/>
          <w:shd w:val="clear" w:color="auto" w:fill="FFFFFF"/>
        </w:rPr>
        <w:t xml:space="preserve">, skladno z vsebino licenc proizvajalca oziroma proizvajalcev programske opreme, ki jih dobavi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okviru predmeta pogodbe. Materialne avtorske pravice morajo naročniku om</w:t>
      </w:r>
      <w:r w:rsidR="003455FD">
        <w:rPr>
          <w:rFonts w:ascii="Arial" w:hAnsi="Arial" w:cs="Arial"/>
          <w:color w:val="000000" w:themeColor="text1"/>
          <w:shd w:val="clear" w:color="auto" w:fill="FFFFFF"/>
        </w:rPr>
        <w:t>ogočati nemoteno uporabo opreme</w:t>
      </w:r>
      <w:r>
        <w:rPr>
          <w:rFonts w:ascii="Arial" w:hAnsi="Arial" w:cs="Arial"/>
          <w:color w:val="000000" w:themeColor="text1"/>
          <w:shd w:val="clear" w:color="auto" w:fill="FFFFFF"/>
        </w:rPr>
        <w:t xml:space="preserve"> skladno z njenim namenom za čas veljavnosti te pogodbe. </w:t>
      </w:r>
    </w:p>
    <w:p w14:paraId="2CC3DCF9" w14:textId="77777777" w:rsidR="00CF698C" w:rsidRDefault="00CF698C" w:rsidP="00CF698C">
      <w:pPr>
        <w:pStyle w:val="Standard"/>
        <w:widowControl w:val="0"/>
        <w:rPr>
          <w:rFonts w:ascii="Arial" w:hAnsi="Arial" w:cs="Arial"/>
          <w:color w:val="000000" w:themeColor="text1"/>
        </w:rPr>
      </w:pPr>
    </w:p>
    <w:p w14:paraId="71010BBA" w14:textId="50D85E56" w:rsidR="00CF698C" w:rsidRDefault="008D7441" w:rsidP="00CF698C">
      <w:pPr>
        <w:pStyle w:val="Standard"/>
        <w:widowControl w:val="0"/>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se zaveže, da bo v primeru, če tretja oseba zatrjuje, da izdelek, ki je predmet te pogo</w:t>
      </w:r>
      <w:r>
        <w:rPr>
          <w:rFonts w:ascii="Arial" w:hAnsi="Arial" w:cs="Arial"/>
          <w:color w:val="000000" w:themeColor="text1"/>
        </w:rPr>
        <w:t>dbe in ga naročniku zagotavlja izvajalec</w:t>
      </w:r>
      <w:r w:rsidR="00CF698C">
        <w:rPr>
          <w:rFonts w:ascii="Arial" w:hAnsi="Arial" w:cs="Arial"/>
          <w:color w:val="000000" w:themeColor="text1"/>
        </w:rPr>
        <w:t xml:space="preserve">, krši pravice intelektualne lastnine te tretje osebe, naročnika varoval pred tem zahtevkom na svoje stroške in bo plačal vse stroške in škodo, ki bi jih sodišče dokončno prisodilo ali so vključeni v poravnavo, ki jo je potrdil </w:t>
      </w:r>
      <w:r>
        <w:rPr>
          <w:rFonts w:ascii="Arial" w:hAnsi="Arial" w:cs="Arial"/>
          <w:color w:val="000000" w:themeColor="text1"/>
        </w:rPr>
        <w:t>izvajalec</w:t>
      </w:r>
      <w:r w:rsidR="00CF698C">
        <w:rPr>
          <w:rFonts w:ascii="Arial" w:hAnsi="Arial" w:cs="Arial"/>
          <w:color w:val="000000" w:themeColor="text1"/>
        </w:rPr>
        <w:t>, pod pogojem, da naročnik izvajalca nemudoma obvesti o zahtevku ter omogoči izvajalcu, da nadzoruje obrambo in z njim sodeluje v obrambi in v kakršnihkoli s tem povezanih pogajanjih glede poravnave.</w:t>
      </w:r>
    </w:p>
    <w:p w14:paraId="502BE584" w14:textId="77777777" w:rsidR="00CF698C" w:rsidRDefault="00CF698C" w:rsidP="00CF698C">
      <w:pPr>
        <w:pStyle w:val="Standard"/>
        <w:rPr>
          <w:rFonts w:ascii="Arial" w:hAnsi="Arial" w:cs="Arial"/>
          <w:color w:val="000000" w:themeColor="text1"/>
        </w:rPr>
      </w:pPr>
    </w:p>
    <w:p w14:paraId="3F10D80A" w14:textId="7F5E32E9" w:rsidR="00CF698C" w:rsidRDefault="00CF698C" w:rsidP="00CF698C">
      <w:pPr>
        <w:pStyle w:val="Standard"/>
        <w:rPr>
          <w:rFonts w:ascii="Arial" w:hAnsi="Arial" w:cs="Arial"/>
          <w:color w:val="000000" w:themeColor="text1"/>
        </w:rPr>
      </w:pPr>
      <w:r>
        <w:rPr>
          <w:rFonts w:ascii="Arial" w:hAnsi="Arial" w:cs="Arial"/>
          <w:color w:val="000000" w:themeColor="text1"/>
        </w:rPr>
        <w:t xml:space="preserve">Če pride do takšnega zahtevka ali se zdi mogoče, da bo do njega prišlo, </w:t>
      </w:r>
      <w:r w:rsidR="008D7441">
        <w:rPr>
          <w:rFonts w:ascii="Arial" w:hAnsi="Arial" w:cs="Arial"/>
          <w:color w:val="000000" w:themeColor="text1"/>
        </w:rPr>
        <w:t>izvajalec</w:t>
      </w:r>
      <w:r>
        <w:rPr>
          <w:rFonts w:ascii="Arial" w:hAnsi="Arial" w:cs="Arial"/>
          <w:color w:val="000000" w:themeColor="text1"/>
        </w:rPr>
        <w:t xml:space="preserve"> naročniku omogoči nadaljnjo uporabo izdelka ali spremembo ali zamenjavo izdelka s takšnim, ki mu je funkcionalno vsaj enakovreden.</w:t>
      </w:r>
    </w:p>
    <w:p w14:paraId="043CBE5E" w14:textId="77777777" w:rsidR="00CF698C" w:rsidRDefault="00CF698C" w:rsidP="00CF698C">
      <w:pPr>
        <w:pStyle w:val="Standard"/>
        <w:rPr>
          <w:rFonts w:ascii="Arial" w:hAnsi="Arial" w:cs="Arial"/>
          <w:color w:val="000000" w:themeColor="text1"/>
        </w:rPr>
      </w:pPr>
    </w:p>
    <w:p w14:paraId="295FE19C" w14:textId="77777777" w:rsidR="00CF698C" w:rsidRDefault="00CF698C" w:rsidP="00CF698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lastRenderedPageBreak/>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7AE2D11C"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za obdobje </w:t>
      </w:r>
      <w:r w:rsidR="000A7C26">
        <w:rPr>
          <w:rFonts w:ascii="Arial" w:hAnsi="Arial" w:cs="Arial"/>
        </w:rPr>
        <w:t>60 mesecev</w:t>
      </w:r>
      <w:r w:rsidR="005661CE">
        <w:rPr>
          <w:rFonts w:ascii="Arial" w:hAnsi="Arial" w:cs="Arial"/>
        </w:rPr>
        <w:t xml:space="preserve"> od primopredaje</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00C8327A" w14:textId="40481988" w:rsidR="00CF698C" w:rsidRDefault="00CF698C" w:rsidP="00CF698C">
      <w:pPr>
        <w:autoSpaceDE w:val="0"/>
        <w:adjustRightInd w:val="0"/>
        <w:spacing w:after="0" w:line="276" w:lineRule="auto"/>
        <w:jc w:val="both"/>
        <w:rPr>
          <w:rFonts w:ascii="Arial" w:hAnsi="Arial" w:cs="Arial"/>
        </w:rPr>
      </w:pPr>
      <w:r>
        <w:rPr>
          <w:rFonts w:ascii="Arial" w:hAnsi="Arial" w:cs="Arial"/>
        </w:rPr>
        <w:t xml:space="preserve">Ta pogodba nadomešča vsakršne morebitne predhodne dogovore pogodbenih strank v zvezi z opremo, katere </w:t>
      </w:r>
      <w:r w:rsidR="00C1426F">
        <w:rPr>
          <w:rFonts w:ascii="Arial" w:hAnsi="Arial" w:cs="Arial"/>
        </w:rPr>
        <w:t xml:space="preserve">brezplačna raba </w:t>
      </w:r>
      <w:r>
        <w:rPr>
          <w:rFonts w:ascii="Arial" w:hAnsi="Arial" w:cs="Arial"/>
        </w:rPr>
        <w:t>je predmet te pogodbe, oziroma v zvezi z drugo vsebino, ki je urejena v tej pogodbi. Z dnem sklenitve te pogodbe prenehajo vsakršni tovrstni drugi predhodni dogovori pogodbenih strank.</w:t>
      </w:r>
    </w:p>
    <w:p w14:paraId="1B452473"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77777777" w:rsidR="00DE11AB" w:rsidRDefault="00DE11AB" w:rsidP="00DE11AB">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5E2F2A20"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7" w:name="_Toc221001093"/>
      <w:r>
        <w:rPr>
          <w:rFonts w:ascii="Arial" w:hAnsi="Arial" w:cs="Arial"/>
          <w:sz w:val="26"/>
          <w:szCs w:val="26"/>
          <w:u w:val="none"/>
        </w:rPr>
        <w:lastRenderedPageBreak/>
        <w:t>TEHNIČNE SPECIFIKACIJE</w:t>
      </w:r>
      <w:bookmarkEnd w:id="67"/>
    </w:p>
    <w:p w14:paraId="2677983E" w14:textId="77777777" w:rsidR="0041475C" w:rsidRDefault="0041475C" w:rsidP="00BD799E">
      <w:pPr>
        <w:tabs>
          <w:tab w:val="left" w:pos="4866"/>
        </w:tabs>
        <w:autoSpaceDE w:val="0"/>
        <w:adjustRightInd w:val="0"/>
        <w:spacing w:after="0" w:line="269" w:lineRule="auto"/>
        <w:rPr>
          <w:rFonts w:ascii="Arial" w:hAnsi="Arial" w:cs="Arial"/>
        </w:rPr>
      </w:pPr>
    </w:p>
    <w:p w14:paraId="2FC9B629" w14:textId="77777777" w:rsidR="0041475C" w:rsidRDefault="0041475C" w:rsidP="001E412B">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1E412B">
      <w:pPr>
        <w:pStyle w:val="Standard"/>
        <w:spacing w:line="269" w:lineRule="auto"/>
        <w:rPr>
          <w:rFonts w:ascii="Arial" w:hAnsi="Arial" w:cs="Arial"/>
        </w:rPr>
      </w:pPr>
    </w:p>
    <w:p w14:paraId="4C815870" w14:textId="31AF3642" w:rsidR="007B2E59" w:rsidRDefault="007B2E59" w:rsidP="001E412B">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w:t>
      </w:r>
      <w:r w:rsidRPr="00A11D6B">
        <w:rPr>
          <w:rFonts w:ascii="Arial" w:hAnsi="Arial" w:cs="Arial"/>
        </w:rPr>
        <w:t xml:space="preserve">naročila </w:t>
      </w:r>
      <w:r w:rsidR="00F636E8">
        <w:rPr>
          <w:rFonts w:ascii="Arial" w:hAnsi="Arial" w:cs="Arial"/>
        </w:rPr>
        <w:t>»</w:t>
      </w:r>
      <w:r w:rsidR="00A11D6B" w:rsidRPr="00A11D6B">
        <w:rPr>
          <w:rFonts w:ascii="Arial" w:hAnsi="Arial" w:cs="Arial"/>
        </w:rPr>
        <w:t>NAKUP REAGENTOV Z VKLJUČENO BREZPLAČNO UPORABO ANALIZATORJEV ZA OBDOBJE 5 LET</w:t>
      </w:r>
      <w:r w:rsidR="00F636E8" w:rsidRPr="00A11D6B">
        <w:rPr>
          <w:rFonts w:ascii="Arial" w:hAnsi="Arial" w:cs="Arial"/>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B252AB">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1E412B">
      <w:pPr>
        <w:tabs>
          <w:tab w:val="left" w:pos="4866"/>
        </w:tabs>
        <w:autoSpaceDE w:val="0"/>
        <w:adjustRightInd w:val="0"/>
        <w:spacing w:after="0" w:line="269" w:lineRule="auto"/>
        <w:jc w:val="both"/>
        <w:rPr>
          <w:rFonts w:ascii="Arial" w:hAnsi="Arial" w:cs="Arial"/>
          <w:color w:val="000000" w:themeColor="text1"/>
        </w:rPr>
      </w:pPr>
    </w:p>
    <w:p w14:paraId="517CB397" w14:textId="664301E2" w:rsidR="00B252AB" w:rsidRPr="003E13B3" w:rsidRDefault="00B252AB" w:rsidP="005A31D7">
      <w:pPr>
        <w:tabs>
          <w:tab w:val="left" w:pos="4866"/>
        </w:tabs>
        <w:autoSpaceDE w:val="0"/>
        <w:adjustRightInd w:val="0"/>
        <w:spacing w:after="0" w:line="276" w:lineRule="auto"/>
        <w:jc w:val="both"/>
        <w:rPr>
          <w:rFonts w:ascii="Arial" w:hAnsi="Arial" w:cs="Arial"/>
          <w:b/>
          <w:color w:val="000000" w:themeColor="text1"/>
          <w:u w:val="single"/>
        </w:rPr>
      </w:pPr>
      <w:r w:rsidRPr="003E13B3">
        <w:rPr>
          <w:rFonts w:ascii="Arial" w:hAnsi="Arial" w:cs="Arial"/>
          <w:b/>
          <w:color w:val="000000" w:themeColor="text1"/>
          <w:u w:val="single"/>
        </w:rPr>
        <w:t xml:space="preserve">Sklop št. </w:t>
      </w:r>
      <w:r w:rsidR="00144F03">
        <w:rPr>
          <w:rFonts w:ascii="Arial" w:hAnsi="Arial" w:cs="Arial"/>
          <w:b/>
          <w:color w:val="000000" w:themeColor="text1"/>
          <w:u w:val="single"/>
        </w:rPr>
        <w:t>1</w:t>
      </w:r>
      <w:r w:rsidRPr="003E13B3">
        <w:rPr>
          <w:rFonts w:ascii="Arial" w:hAnsi="Arial" w:cs="Arial"/>
          <w:b/>
          <w:color w:val="000000" w:themeColor="text1"/>
          <w:u w:val="single"/>
        </w:rPr>
        <w:t>:</w:t>
      </w:r>
      <w:r w:rsidRPr="003E13B3">
        <w:rPr>
          <w:rFonts w:ascii="Arial" w:hAnsi="Arial" w:cs="Arial"/>
          <w:color w:val="000000" w:themeColor="text1"/>
          <w:u w:val="single"/>
        </w:rPr>
        <w:t xml:space="preserve"> </w:t>
      </w:r>
      <w:r w:rsidR="006942D6" w:rsidRPr="006942D6">
        <w:rPr>
          <w:rFonts w:ascii="Arial" w:hAnsi="Arial" w:cs="Arial"/>
          <w:b/>
          <w:color w:val="000000" w:themeColor="text1"/>
          <w:u w:val="single"/>
        </w:rPr>
        <w:t xml:space="preserve">Nakup reagentov za izvajanje analiz sedimenta s pretočno </w:t>
      </w:r>
      <w:proofErr w:type="spellStart"/>
      <w:r w:rsidR="006942D6" w:rsidRPr="006942D6">
        <w:rPr>
          <w:rFonts w:ascii="Arial" w:hAnsi="Arial" w:cs="Arial"/>
          <w:b/>
          <w:color w:val="000000" w:themeColor="text1"/>
          <w:u w:val="single"/>
        </w:rPr>
        <w:t>citometrijo</w:t>
      </w:r>
      <w:proofErr w:type="spellEnd"/>
      <w:r w:rsidR="006942D6" w:rsidRPr="006942D6">
        <w:rPr>
          <w:rFonts w:ascii="Arial" w:hAnsi="Arial" w:cs="Arial"/>
          <w:b/>
          <w:color w:val="000000" w:themeColor="text1"/>
          <w:u w:val="single"/>
        </w:rPr>
        <w:t xml:space="preserve"> in za kemijske analize urina z vključeno brezplačno uporabo analizatorjev</w:t>
      </w:r>
    </w:p>
    <w:p w14:paraId="1C7BB934" w14:textId="77777777" w:rsidR="00B252AB" w:rsidRPr="003E13B3" w:rsidRDefault="00B252AB" w:rsidP="005A31D7">
      <w:pPr>
        <w:tabs>
          <w:tab w:val="left" w:pos="4866"/>
        </w:tabs>
        <w:autoSpaceDE w:val="0"/>
        <w:adjustRightInd w:val="0"/>
        <w:spacing w:after="0" w:line="276" w:lineRule="auto"/>
        <w:jc w:val="both"/>
        <w:rPr>
          <w:rFonts w:ascii="Arial" w:hAnsi="Arial" w:cs="Arial"/>
          <w:color w:val="000000" w:themeColor="text1"/>
        </w:rPr>
      </w:pPr>
    </w:p>
    <w:p w14:paraId="4CA7C826" w14:textId="6601A3FB" w:rsidR="00E66256" w:rsidRPr="003E13B3" w:rsidRDefault="00E66256" w:rsidP="005A31D7">
      <w:pPr>
        <w:spacing w:after="0" w:line="276" w:lineRule="auto"/>
        <w:jc w:val="both"/>
        <w:rPr>
          <w:rFonts w:ascii="Arial" w:hAnsi="Arial" w:cs="Arial"/>
          <w:b/>
          <w:color w:val="000000" w:themeColor="text1"/>
        </w:rPr>
      </w:pPr>
      <w:r w:rsidRPr="003E13B3">
        <w:rPr>
          <w:rFonts w:ascii="Arial" w:hAnsi="Arial" w:cs="Arial"/>
          <w:b/>
          <w:color w:val="000000" w:themeColor="text1"/>
        </w:rPr>
        <w:t>Analizator za kemijsko analizo urina</w:t>
      </w:r>
      <w:r w:rsidR="005A31D7" w:rsidRPr="003E13B3">
        <w:rPr>
          <w:rFonts w:ascii="Arial" w:hAnsi="Arial" w:cs="Arial"/>
          <w:b/>
          <w:color w:val="000000" w:themeColor="text1"/>
        </w:rPr>
        <w:t>:</w:t>
      </w:r>
    </w:p>
    <w:p w14:paraId="0F047AF3" w14:textId="77777777" w:rsidR="005A31D7" w:rsidRPr="003E13B3" w:rsidRDefault="005A31D7" w:rsidP="005A31D7">
      <w:pPr>
        <w:spacing w:after="0" w:line="276" w:lineRule="auto"/>
        <w:jc w:val="both"/>
        <w:rPr>
          <w:rFonts w:ascii="Arial" w:hAnsi="Arial" w:cs="Arial"/>
          <w:b/>
          <w:color w:val="000000" w:themeColor="text1"/>
        </w:rPr>
      </w:pPr>
    </w:p>
    <w:p w14:paraId="5BB632F8" w14:textId="1E1ADC8B"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oprema mora biti nova,</w:t>
      </w:r>
    </w:p>
    <w:p w14:paraId="77CE33C6"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ponujena oprema, reagenti, kontrole, </w:t>
      </w:r>
      <w:proofErr w:type="spellStart"/>
      <w:r w:rsidRPr="003E13B3">
        <w:rPr>
          <w:rFonts w:ascii="Arial" w:hAnsi="Arial" w:cs="Arial"/>
          <w:color w:val="000000" w:themeColor="text1"/>
        </w:rPr>
        <w:t>kalibratorji</w:t>
      </w:r>
      <w:proofErr w:type="spellEnd"/>
      <w:r w:rsidRPr="003E13B3">
        <w:rPr>
          <w:rFonts w:ascii="Arial" w:hAnsi="Arial" w:cs="Arial"/>
          <w:color w:val="000000" w:themeColor="text1"/>
        </w:rPr>
        <w:t>, potrošni material morajo imeti veljaven CE certifikat</w:t>
      </w:r>
    </w:p>
    <w:p w14:paraId="3CA53169"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avtomatizirana določitev najmanj 10 kvalitativnih parametrov v urinu: glukoza, proteini, hemoglobin, bilirubin, </w:t>
      </w:r>
      <w:proofErr w:type="spellStart"/>
      <w:r w:rsidRPr="003E13B3">
        <w:rPr>
          <w:rFonts w:ascii="Arial" w:hAnsi="Arial" w:cs="Arial"/>
          <w:color w:val="000000" w:themeColor="text1"/>
        </w:rPr>
        <w:t>urobilinogen</w:t>
      </w:r>
      <w:proofErr w:type="spellEnd"/>
      <w:r w:rsidRPr="003E13B3">
        <w:rPr>
          <w:rFonts w:ascii="Arial" w:hAnsi="Arial" w:cs="Arial"/>
          <w:color w:val="000000" w:themeColor="text1"/>
        </w:rPr>
        <w:t>, pH, ketoni, nitriti, levkociti, specifična gostota,</w:t>
      </w:r>
    </w:p>
    <w:p w14:paraId="28655400"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proofErr w:type="spellStart"/>
      <w:r w:rsidRPr="003E13B3">
        <w:rPr>
          <w:rFonts w:ascii="Arial" w:hAnsi="Arial" w:cs="Arial"/>
          <w:color w:val="000000" w:themeColor="text1"/>
        </w:rPr>
        <w:t>reflektometrično</w:t>
      </w:r>
      <w:proofErr w:type="spellEnd"/>
      <w:r w:rsidRPr="003E13B3">
        <w:rPr>
          <w:rFonts w:ascii="Arial" w:hAnsi="Arial" w:cs="Arial"/>
          <w:color w:val="000000" w:themeColor="text1"/>
        </w:rPr>
        <w:t xml:space="preserve"> merjenje kvalitativnih parametrov urina, </w:t>
      </w:r>
    </w:p>
    <w:p w14:paraId="52544915"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možnost uporabe dveh različnih vrst urinskih lističev (različno število parametrov) na analizatorju, </w:t>
      </w:r>
    </w:p>
    <w:p w14:paraId="0684969B"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avtomatskemu analizatorju za kemijsko analizo urina mora biti dodan dodaten polavtomatski analizator za kemijsko urinsko analizo z možnostjo uporabe dveh različnih vrst urinskih lističev, </w:t>
      </w:r>
    </w:p>
    <w:p w14:paraId="279261F8"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tip vzorcev je </w:t>
      </w:r>
      <w:proofErr w:type="spellStart"/>
      <w:r w:rsidRPr="003E13B3">
        <w:rPr>
          <w:rFonts w:ascii="Arial" w:hAnsi="Arial" w:cs="Arial"/>
          <w:color w:val="000000" w:themeColor="text1"/>
        </w:rPr>
        <w:t>nativni</w:t>
      </w:r>
      <w:proofErr w:type="spellEnd"/>
      <w:r w:rsidRPr="003E13B3">
        <w:rPr>
          <w:rFonts w:ascii="Arial" w:hAnsi="Arial" w:cs="Arial"/>
          <w:color w:val="000000" w:themeColor="text1"/>
        </w:rPr>
        <w:t xml:space="preserve"> urin, brez predpriprave in brez centrifugiranja,</w:t>
      </w:r>
    </w:p>
    <w:p w14:paraId="35C540A2"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bookmarkStart w:id="68" w:name="_Hlk179282606"/>
      <w:r w:rsidRPr="003E13B3">
        <w:rPr>
          <w:rFonts w:ascii="Arial" w:hAnsi="Arial" w:cs="Arial"/>
          <w:color w:val="000000" w:themeColor="text1"/>
        </w:rPr>
        <w:t>analiza najmanj 150 vzorcev na uro</w:t>
      </w:r>
    </w:p>
    <w:p w14:paraId="6B4D6303"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bookmarkStart w:id="69" w:name="_Hlk179282776"/>
      <w:r w:rsidRPr="003E13B3">
        <w:rPr>
          <w:rFonts w:ascii="Arial" w:hAnsi="Arial" w:cs="Arial"/>
          <w:color w:val="000000" w:themeColor="text1"/>
        </w:rPr>
        <w:t xml:space="preserve">zahtevani volumen vzorca je največ 1 </w:t>
      </w:r>
      <w:proofErr w:type="spellStart"/>
      <w:r w:rsidRPr="003E13B3">
        <w:rPr>
          <w:rFonts w:ascii="Arial" w:hAnsi="Arial" w:cs="Arial"/>
          <w:color w:val="000000" w:themeColor="text1"/>
        </w:rPr>
        <w:t>mL</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nativnega</w:t>
      </w:r>
      <w:proofErr w:type="spellEnd"/>
      <w:r w:rsidRPr="003E13B3">
        <w:rPr>
          <w:rFonts w:ascii="Arial" w:hAnsi="Arial" w:cs="Arial"/>
          <w:color w:val="000000" w:themeColor="text1"/>
        </w:rPr>
        <w:t xml:space="preserve"> urina</w:t>
      </w:r>
    </w:p>
    <w:bookmarkEnd w:id="68"/>
    <w:bookmarkEnd w:id="69"/>
    <w:p w14:paraId="12DC53F7"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vgrajen čitalec črtnih kod za vzorce</w:t>
      </w:r>
    </w:p>
    <w:p w14:paraId="298DF789"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samodejno preverjanje zadostne količine vzorcev</w:t>
      </w:r>
    </w:p>
    <w:p w14:paraId="465DFD37"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bookmarkStart w:id="70" w:name="_Hlk179290178"/>
      <w:r w:rsidRPr="003E13B3">
        <w:rPr>
          <w:rFonts w:ascii="Arial" w:hAnsi="Arial" w:cs="Arial"/>
          <w:color w:val="000000" w:themeColor="text1"/>
        </w:rPr>
        <w:t>rezultati meritev podani v SI enotah</w:t>
      </w:r>
    </w:p>
    <w:p w14:paraId="1EC7F489"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bookmarkStart w:id="71" w:name="_Hlk179290159"/>
      <w:bookmarkEnd w:id="70"/>
      <w:r w:rsidRPr="003E13B3">
        <w:rPr>
          <w:rFonts w:ascii="Arial" w:hAnsi="Arial" w:cs="Arial"/>
          <w:color w:val="000000" w:themeColor="text1"/>
        </w:rPr>
        <w:t>brezplačno redno vzdrževanje in brezplačno servisiranje analizatorja,</w:t>
      </w:r>
    </w:p>
    <w:p w14:paraId="77FCDF2B"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odzivni čas ob okvari je maksimalno 4h od uporabnikovega obvestila o napaki. Čas za odpravo napake je največ 24 ur od poteka odzivnega časa, v primeru potrebne dobave rezervnega dela se podaljša na 72 ur,</w:t>
      </w:r>
    </w:p>
    <w:p w14:paraId="3B0A65B0" w14:textId="77777777" w:rsidR="00E66256"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reagenti, kontrole, </w:t>
      </w:r>
      <w:proofErr w:type="spellStart"/>
      <w:r w:rsidRPr="003E13B3">
        <w:rPr>
          <w:rFonts w:ascii="Arial" w:hAnsi="Arial" w:cs="Arial"/>
          <w:color w:val="000000" w:themeColor="text1"/>
        </w:rPr>
        <w:t>kalibratorji</w:t>
      </w:r>
      <w:proofErr w:type="spellEnd"/>
      <w:r w:rsidRPr="003E13B3">
        <w:rPr>
          <w:rFonts w:ascii="Arial" w:hAnsi="Arial" w:cs="Arial"/>
          <w:color w:val="000000" w:themeColor="text1"/>
        </w:rPr>
        <w:t xml:space="preserve"> za izvedbo verifikacije</w:t>
      </w:r>
    </w:p>
    <w:bookmarkEnd w:id="71"/>
    <w:p w14:paraId="69BD98B0" w14:textId="1A68331B" w:rsidR="0075654B" w:rsidRPr="00DC6E06" w:rsidRDefault="0075654B" w:rsidP="0075654B">
      <w:pPr>
        <w:pStyle w:val="Odstavekseznama"/>
        <w:numPr>
          <w:ilvl w:val="0"/>
          <w:numId w:val="77"/>
        </w:numPr>
        <w:autoSpaceDN/>
        <w:ind w:left="284" w:hanging="284"/>
        <w:contextualSpacing/>
        <w:textAlignment w:val="auto"/>
        <w:rPr>
          <w:rFonts w:ascii="Arial" w:hAnsi="Arial" w:cs="Arial"/>
          <w:color w:val="000000" w:themeColor="text1"/>
        </w:rPr>
      </w:pPr>
      <w:r w:rsidRPr="00DC6E06">
        <w:rPr>
          <w:rFonts w:ascii="Arial" w:hAnsi="Arial" w:cs="Arial"/>
          <w:color w:val="000000" w:themeColor="text1"/>
        </w:rPr>
        <w:t>Ocenjeno število preiskav kemijske analize urina  je 70.000/leto.</w:t>
      </w:r>
    </w:p>
    <w:p w14:paraId="2DE04003" w14:textId="77777777" w:rsidR="005A31D7" w:rsidRPr="003E13B3" w:rsidRDefault="005A31D7" w:rsidP="005A31D7">
      <w:pPr>
        <w:spacing w:after="0" w:line="276" w:lineRule="auto"/>
        <w:jc w:val="both"/>
        <w:rPr>
          <w:rFonts w:ascii="Arial" w:hAnsi="Arial" w:cs="Arial"/>
          <w:b/>
          <w:color w:val="000000" w:themeColor="text1"/>
        </w:rPr>
      </w:pPr>
    </w:p>
    <w:p w14:paraId="18EBEE87" w14:textId="77777777" w:rsidR="00E66256" w:rsidRPr="003E13B3" w:rsidRDefault="00E66256" w:rsidP="005A31D7">
      <w:pPr>
        <w:spacing w:after="0" w:line="276" w:lineRule="auto"/>
        <w:jc w:val="both"/>
        <w:rPr>
          <w:rFonts w:ascii="Arial" w:hAnsi="Arial" w:cs="Arial"/>
          <w:b/>
          <w:color w:val="000000" w:themeColor="text1"/>
        </w:rPr>
      </w:pPr>
      <w:r w:rsidRPr="003E13B3">
        <w:rPr>
          <w:rFonts w:ascii="Arial" w:hAnsi="Arial" w:cs="Arial"/>
          <w:b/>
          <w:color w:val="000000" w:themeColor="text1"/>
        </w:rPr>
        <w:t xml:space="preserve">Analizator za analizo urinskega sedimenta s pretočno </w:t>
      </w:r>
      <w:proofErr w:type="spellStart"/>
      <w:r w:rsidRPr="003E13B3">
        <w:rPr>
          <w:rFonts w:ascii="Arial" w:hAnsi="Arial" w:cs="Arial"/>
          <w:b/>
          <w:color w:val="000000" w:themeColor="text1"/>
        </w:rPr>
        <w:t>citometrijo</w:t>
      </w:r>
      <w:proofErr w:type="spellEnd"/>
      <w:r w:rsidRPr="003E13B3">
        <w:rPr>
          <w:rFonts w:ascii="Arial" w:hAnsi="Arial" w:cs="Arial"/>
          <w:b/>
          <w:color w:val="000000" w:themeColor="text1"/>
        </w:rPr>
        <w:t>:</w:t>
      </w:r>
    </w:p>
    <w:p w14:paraId="39ED772C" w14:textId="77777777" w:rsidR="005A31D7" w:rsidRPr="003E13B3" w:rsidRDefault="005A31D7" w:rsidP="005A31D7">
      <w:pPr>
        <w:spacing w:after="0" w:line="276" w:lineRule="auto"/>
        <w:jc w:val="both"/>
        <w:rPr>
          <w:rFonts w:ascii="Arial" w:hAnsi="Arial" w:cs="Arial"/>
          <w:b/>
          <w:color w:val="000000" w:themeColor="text1"/>
        </w:rPr>
      </w:pPr>
    </w:p>
    <w:p w14:paraId="2E2A5F80" w14:textId="480B683C"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1x nov analizator,</w:t>
      </w:r>
    </w:p>
    <w:p w14:paraId="2A9E7CA8" w14:textId="47C8DEB6"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1x rabljen analizator, star največ </w:t>
      </w:r>
      <w:r w:rsidR="008742F5">
        <w:rPr>
          <w:rFonts w:ascii="Arial" w:hAnsi="Arial" w:cs="Arial"/>
          <w:color w:val="000000" w:themeColor="text1"/>
        </w:rPr>
        <w:t>4</w:t>
      </w:r>
      <w:r w:rsidRPr="003E13B3">
        <w:rPr>
          <w:rFonts w:ascii="Arial" w:hAnsi="Arial" w:cs="Arial"/>
          <w:color w:val="000000" w:themeColor="text1"/>
        </w:rPr>
        <w:t xml:space="preserve"> leta,</w:t>
      </w:r>
    </w:p>
    <w:p w14:paraId="1D20F3A1"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ponujena oprema, reagenti, kontrole, </w:t>
      </w:r>
      <w:proofErr w:type="spellStart"/>
      <w:r w:rsidRPr="003E13B3">
        <w:rPr>
          <w:rFonts w:ascii="Arial" w:hAnsi="Arial" w:cs="Arial"/>
          <w:color w:val="000000" w:themeColor="text1"/>
        </w:rPr>
        <w:t>kalibratorji</w:t>
      </w:r>
      <w:proofErr w:type="spellEnd"/>
      <w:r w:rsidRPr="003E13B3">
        <w:rPr>
          <w:rFonts w:ascii="Arial" w:hAnsi="Arial" w:cs="Arial"/>
          <w:color w:val="000000" w:themeColor="text1"/>
        </w:rPr>
        <w:t xml:space="preserve"> in potrošni material mora imeti veljaven CE certifikat,</w:t>
      </w:r>
    </w:p>
    <w:p w14:paraId="142F1C9E"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omogoča avtomatizirano kvalitativno in kvantitativno analizo formiranih delcev urina (eritrocitov, levkocitov, </w:t>
      </w:r>
      <w:proofErr w:type="spellStart"/>
      <w:r w:rsidRPr="003E13B3">
        <w:rPr>
          <w:rFonts w:ascii="Arial" w:hAnsi="Arial" w:cs="Arial"/>
          <w:color w:val="000000" w:themeColor="text1"/>
        </w:rPr>
        <w:t>epitelnih</w:t>
      </w:r>
      <w:proofErr w:type="spellEnd"/>
      <w:r w:rsidRPr="003E13B3">
        <w:rPr>
          <w:rFonts w:ascii="Arial" w:hAnsi="Arial" w:cs="Arial"/>
          <w:color w:val="000000" w:themeColor="text1"/>
        </w:rPr>
        <w:t xml:space="preserve"> celic, kristalov, cilindrov, bakterij, spermijev, gliv, sluzi),</w:t>
      </w:r>
    </w:p>
    <w:p w14:paraId="6E69848E"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pretočni </w:t>
      </w:r>
      <w:proofErr w:type="spellStart"/>
      <w:r w:rsidRPr="003E13B3">
        <w:rPr>
          <w:rFonts w:ascii="Arial" w:hAnsi="Arial" w:cs="Arial"/>
          <w:color w:val="000000" w:themeColor="text1"/>
        </w:rPr>
        <w:t>citometer</w:t>
      </w:r>
      <w:proofErr w:type="spellEnd"/>
      <w:r w:rsidRPr="003E13B3">
        <w:rPr>
          <w:rFonts w:ascii="Arial" w:hAnsi="Arial" w:cs="Arial"/>
          <w:color w:val="000000" w:themeColor="text1"/>
        </w:rPr>
        <w:t xml:space="preserve"> z diodnim laserjem, hidrodinamičnim fokusiranjem in merjenjem prevodnosti,</w:t>
      </w:r>
    </w:p>
    <w:p w14:paraId="610F2D66"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lastRenderedPageBreak/>
        <w:t>dva ločena kanala za določanje števila bakterij in števila formiranih delcev v urinu</w:t>
      </w:r>
    </w:p>
    <w:p w14:paraId="1E4D9EF6"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tip vzorcev je </w:t>
      </w:r>
      <w:proofErr w:type="spellStart"/>
      <w:r w:rsidRPr="003E13B3">
        <w:rPr>
          <w:rFonts w:ascii="Arial" w:hAnsi="Arial" w:cs="Arial"/>
          <w:color w:val="000000" w:themeColor="text1"/>
        </w:rPr>
        <w:t>nativni</w:t>
      </w:r>
      <w:proofErr w:type="spellEnd"/>
      <w:r w:rsidRPr="003E13B3">
        <w:rPr>
          <w:rFonts w:ascii="Arial" w:hAnsi="Arial" w:cs="Arial"/>
          <w:color w:val="000000" w:themeColor="text1"/>
        </w:rPr>
        <w:t xml:space="preserve"> urin, brez predpriprave in brez centrifugiranja,</w:t>
      </w:r>
    </w:p>
    <w:p w14:paraId="22D81557"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analiza najmanj 100 vzorcev na uro,</w:t>
      </w:r>
    </w:p>
    <w:p w14:paraId="56B77981"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zahtevani volumen vzorca največ 4 </w:t>
      </w:r>
      <w:proofErr w:type="spellStart"/>
      <w:r w:rsidRPr="003E13B3">
        <w:rPr>
          <w:rFonts w:ascii="Arial" w:hAnsi="Arial" w:cs="Arial"/>
          <w:color w:val="000000" w:themeColor="text1"/>
        </w:rPr>
        <w:t>mL</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nativnega</w:t>
      </w:r>
      <w:proofErr w:type="spellEnd"/>
      <w:r w:rsidRPr="003E13B3">
        <w:rPr>
          <w:rFonts w:ascii="Arial" w:hAnsi="Arial" w:cs="Arial"/>
          <w:color w:val="000000" w:themeColor="text1"/>
        </w:rPr>
        <w:t xml:space="preserve"> urina z možnostjo ročne aspiracije največ 1,2 </w:t>
      </w:r>
      <w:proofErr w:type="spellStart"/>
      <w:r w:rsidRPr="003E13B3">
        <w:rPr>
          <w:rFonts w:ascii="Arial" w:hAnsi="Arial" w:cs="Arial"/>
          <w:color w:val="000000" w:themeColor="text1"/>
        </w:rPr>
        <w:t>mL</w:t>
      </w:r>
      <w:proofErr w:type="spellEnd"/>
    </w:p>
    <w:p w14:paraId="57BD2DF7"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rezultati meritev podani v SI enotah</w:t>
      </w:r>
    </w:p>
    <w:p w14:paraId="0F995059"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vgrajen čitalec črtnih kod za vzorce</w:t>
      </w:r>
    </w:p>
    <w:p w14:paraId="07AC243A"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samodejno preverjanje zadostne količine vzorcev</w:t>
      </w:r>
    </w:p>
    <w:p w14:paraId="71F679E4"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brezplačno redno vzdrževanje in brezplačno servisiranje analizatorjev </w:t>
      </w:r>
    </w:p>
    <w:p w14:paraId="17AF2235"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odzivni čas ob okvari je maksimalno 4h od uporabnikovega obvestila o napaki. Čas za odpravo napake je največ 24 ur od poteka odzivnega časa, v primeru potrebne dobave rezervnega dela se podaljša na 72 ur,</w:t>
      </w:r>
    </w:p>
    <w:p w14:paraId="34C000D4"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reagenti, kontrole za izvedbo verifikacije</w:t>
      </w:r>
    </w:p>
    <w:p w14:paraId="670810B2"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analizatorja za kvalitativno urinsko analizo in analizo urinskega sedimenta morata biti postavljena na lastnem podnožju, med seboj povezana z avtomatskim podajalnikom in možnostjo neprekinjenega nalaganja vzorcev z enim vstopnim mestom, </w:t>
      </w:r>
    </w:p>
    <w:p w14:paraId="3B756D95"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analizatorja za kvalitativno urinsko analizo in analizo urinskega sedimenta morata imeti samo eno nadzorno enoto (računalnik), ki omogoča upravljanje obeh analizatorjev in potrjevanje rezultatov s prikazom vseh podatkov kvalitativne urinske analize in določanja urinskega sedimenta,</w:t>
      </w:r>
    </w:p>
    <w:p w14:paraId="22F9BCB4"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računalniška podpora sistema s pripadajočo strojno in programsko opremo,</w:t>
      </w:r>
    </w:p>
    <w:p w14:paraId="61C91B7B" w14:textId="77777777" w:rsidR="00E66256" w:rsidRPr="003E13B3" w:rsidRDefault="00E66256" w:rsidP="005A31D7">
      <w:pPr>
        <w:pStyle w:val="Odstavekseznama"/>
        <w:numPr>
          <w:ilvl w:val="0"/>
          <w:numId w:val="78"/>
        </w:numPr>
        <w:autoSpaceDN/>
        <w:ind w:left="284" w:hanging="284"/>
        <w:contextualSpacing/>
        <w:textAlignment w:val="auto"/>
        <w:rPr>
          <w:rFonts w:ascii="Arial" w:eastAsia="Times New Roman" w:hAnsi="Arial" w:cs="Arial"/>
          <w:color w:val="000000" w:themeColor="text1"/>
          <w:lang w:eastAsia="sl-SI"/>
        </w:rPr>
      </w:pPr>
      <w:r w:rsidRPr="003E13B3">
        <w:rPr>
          <w:rFonts w:ascii="Arial" w:eastAsia="Times New Roman" w:hAnsi="Arial" w:cs="Arial"/>
          <w:color w:val="000000" w:themeColor="text1"/>
          <w:lang w:eastAsia="sl-SI"/>
        </w:rPr>
        <w:t xml:space="preserve">programska oprema mora omogočati </w:t>
      </w:r>
      <w:proofErr w:type="spellStart"/>
      <w:r w:rsidRPr="003E13B3">
        <w:rPr>
          <w:rFonts w:ascii="Arial" w:eastAsia="Times New Roman" w:hAnsi="Arial" w:cs="Arial"/>
          <w:color w:val="000000" w:themeColor="text1"/>
          <w:lang w:eastAsia="sl-SI"/>
        </w:rPr>
        <w:t>avtovalidacijo</w:t>
      </w:r>
      <w:proofErr w:type="spellEnd"/>
      <w:r w:rsidRPr="003E13B3">
        <w:rPr>
          <w:rFonts w:ascii="Arial" w:eastAsia="Times New Roman" w:hAnsi="Arial" w:cs="Arial"/>
          <w:color w:val="000000" w:themeColor="text1"/>
          <w:lang w:eastAsia="sl-SI"/>
        </w:rPr>
        <w:t xml:space="preserve"> z možnostjo prilagajanja osnovnih pravil in shrambo rezultatov analiz za vsaj 6.000 vzorcev,</w:t>
      </w:r>
    </w:p>
    <w:p w14:paraId="7B303292"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sistem za neprekinjeno napajanje (UPS) z avtonomijo min. 10 min,</w:t>
      </w:r>
    </w:p>
    <w:p w14:paraId="0310F2AB" w14:textId="77777777" w:rsidR="00E66256" w:rsidRPr="003E13B3" w:rsidRDefault="00E66256" w:rsidP="005A31D7">
      <w:pPr>
        <w:pStyle w:val="Odstavekseznama"/>
        <w:numPr>
          <w:ilvl w:val="0"/>
          <w:numId w:val="77"/>
        </w:numPr>
        <w:autoSpaceDN/>
        <w:ind w:left="284" w:hanging="284"/>
        <w:contextualSpacing/>
        <w:textAlignment w:val="auto"/>
        <w:rPr>
          <w:rFonts w:ascii="Arial" w:eastAsia="Times New Roman" w:hAnsi="Arial" w:cs="Arial"/>
          <w:color w:val="000000" w:themeColor="text1"/>
          <w:lang w:eastAsia="sl-SI"/>
        </w:rPr>
      </w:pPr>
      <w:r w:rsidRPr="003E13B3">
        <w:rPr>
          <w:rFonts w:ascii="Arial" w:hAnsi="Arial" w:cs="Arial"/>
          <w:color w:val="000000" w:themeColor="text1"/>
        </w:rPr>
        <w:t xml:space="preserve">analizatorja morata omogočati </w:t>
      </w:r>
      <w:r w:rsidRPr="003E13B3">
        <w:rPr>
          <w:rFonts w:ascii="Arial" w:eastAsia="Times New Roman" w:hAnsi="Arial" w:cs="Arial"/>
          <w:color w:val="000000" w:themeColor="text1"/>
          <w:lang w:eastAsia="sl-SI"/>
        </w:rPr>
        <w:t xml:space="preserve">dvosmerno povezavo z laboratorijskim informacijskim sistemom, </w:t>
      </w:r>
    </w:p>
    <w:p w14:paraId="3C3A45B1"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navodila za uporabo in vzdrževanje v slovenskem in angleškem jeziku, </w:t>
      </w:r>
    </w:p>
    <w:p w14:paraId="22905A4B"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varnostni listi v slovenskem jeziku,</w:t>
      </w:r>
    </w:p>
    <w:p w14:paraId="16E4A233" w14:textId="77777777" w:rsidR="00E66256"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šolanje uporabnika (do 10 ljudi)</w:t>
      </w:r>
    </w:p>
    <w:p w14:paraId="1877ED57" w14:textId="272333B3" w:rsidR="00144F03" w:rsidRDefault="0075654B" w:rsidP="005A31D7">
      <w:pPr>
        <w:tabs>
          <w:tab w:val="left" w:pos="4866"/>
        </w:tabs>
        <w:autoSpaceDE w:val="0"/>
        <w:adjustRightInd w:val="0"/>
        <w:spacing w:after="0" w:line="276" w:lineRule="auto"/>
        <w:jc w:val="both"/>
        <w:rPr>
          <w:rFonts w:ascii="Arial" w:hAnsi="Arial" w:cs="Arial"/>
          <w:color w:val="000000" w:themeColor="text1"/>
        </w:rPr>
      </w:pPr>
      <w:r w:rsidRPr="00DC6E06">
        <w:rPr>
          <w:rFonts w:ascii="Arial" w:hAnsi="Arial" w:cs="Arial"/>
          <w:color w:val="000000" w:themeColor="text1"/>
        </w:rPr>
        <w:t>Ocenjeno število preiskav sedimenta je 65.0000/leto.</w:t>
      </w:r>
    </w:p>
    <w:p w14:paraId="0C831B12" w14:textId="77777777" w:rsidR="00144F03" w:rsidRDefault="00144F03">
      <w:pPr>
        <w:rPr>
          <w:rFonts w:ascii="Arial" w:hAnsi="Arial" w:cs="Arial"/>
          <w:color w:val="000000" w:themeColor="text1"/>
        </w:rPr>
      </w:pPr>
      <w:r>
        <w:rPr>
          <w:rFonts w:ascii="Arial" w:hAnsi="Arial" w:cs="Arial"/>
          <w:color w:val="000000" w:themeColor="text1"/>
        </w:rPr>
        <w:br w:type="page"/>
      </w:r>
    </w:p>
    <w:p w14:paraId="2CF3FC4F" w14:textId="77777777" w:rsidR="00B252AB" w:rsidRPr="003E13B3" w:rsidRDefault="00B252AB" w:rsidP="005A31D7">
      <w:pPr>
        <w:tabs>
          <w:tab w:val="left" w:pos="4866"/>
        </w:tabs>
        <w:autoSpaceDE w:val="0"/>
        <w:adjustRightInd w:val="0"/>
        <w:spacing w:after="0" w:line="276" w:lineRule="auto"/>
        <w:jc w:val="both"/>
        <w:rPr>
          <w:rFonts w:ascii="Arial" w:hAnsi="Arial" w:cs="Arial"/>
          <w:color w:val="000000" w:themeColor="text1"/>
        </w:rPr>
      </w:pPr>
    </w:p>
    <w:p w14:paraId="551F0559" w14:textId="4B9F71DC" w:rsidR="00B252AB" w:rsidRPr="006942D6" w:rsidRDefault="00B252AB" w:rsidP="00B252AB">
      <w:pPr>
        <w:tabs>
          <w:tab w:val="left" w:pos="4866"/>
        </w:tabs>
        <w:autoSpaceDE w:val="0"/>
        <w:adjustRightInd w:val="0"/>
        <w:spacing w:after="0" w:line="269" w:lineRule="auto"/>
        <w:jc w:val="both"/>
        <w:rPr>
          <w:rFonts w:ascii="Arial" w:hAnsi="Arial" w:cs="Arial"/>
          <w:b/>
          <w:color w:val="000000" w:themeColor="text1"/>
          <w:u w:val="single"/>
        </w:rPr>
      </w:pPr>
      <w:r w:rsidRPr="006942D6">
        <w:rPr>
          <w:rFonts w:ascii="Arial" w:hAnsi="Arial" w:cs="Arial"/>
          <w:b/>
          <w:color w:val="000000" w:themeColor="text1"/>
          <w:u w:val="single"/>
        </w:rPr>
        <w:t xml:space="preserve">Sklop št. </w:t>
      </w:r>
      <w:r w:rsidR="00144F03" w:rsidRPr="006942D6">
        <w:rPr>
          <w:rFonts w:ascii="Arial" w:hAnsi="Arial" w:cs="Arial"/>
          <w:b/>
          <w:color w:val="000000" w:themeColor="text1"/>
          <w:u w:val="single"/>
        </w:rPr>
        <w:t>2</w:t>
      </w:r>
      <w:r w:rsidRPr="006942D6">
        <w:rPr>
          <w:rFonts w:ascii="Arial" w:hAnsi="Arial" w:cs="Arial"/>
          <w:b/>
          <w:color w:val="000000" w:themeColor="text1"/>
          <w:u w:val="single"/>
        </w:rPr>
        <w:t xml:space="preserve">: </w:t>
      </w:r>
      <w:r w:rsidR="006942D6" w:rsidRPr="006942D6">
        <w:rPr>
          <w:rFonts w:ascii="Arial" w:hAnsi="Arial" w:cs="Arial"/>
          <w:b/>
          <w:color w:val="000000" w:themeColor="text1"/>
          <w:u w:val="single"/>
        </w:rPr>
        <w:t xml:space="preserve">Nakup reagentov za </w:t>
      </w:r>
      <w:proofErr w:type="spellStart"/>
      <w:r w:rsidR="006942D6" w:rsidRPr="006942D6">
        <w:rPr>
          <w:rFonts w:ascii="Arial" w:hAnsi="Arial" w:cs="Arial"/>
          <w:b/>
          <w:color w:val="000000" w:themeColor="text1"/>
          <w:u w:val="single"/>
        </w:rPr>
        <w:t>hemostazo</w:t>
      </w:r>
      <w:proofErr w:type="spellEnd"/>
      <w:r w:rsidR="006942D6" w:rsidRPr="006942D6">
        <w:rPr>
          <w:rFonts w:ascii="Arial" w:hAnsi="Arial" w:cs="Arial"/>
          <w:b/>
          <w:color w:val="000000" w:themeColor="text1"/>
          <w:u w:val="single"/>
        </w:rPr>
        <w:t xml:space="preserve"> – koagulacijo z vključeno brezplačno uporabo analizatorjev</w:t>
      </w:r>
    </w:p>
    <w:p w14:paraId="38028E6F" w14:textId="77777777" w:rsidR="00B252AB" w:rsidRPr="003E13B3" w:rsidRDefault="00B252AB" w:rsidP="005A31D7">
      <w:pPr>
        <w:tabs>
          <w:tab w:val="left" w:pos="4866"/>
        </w:tabs>
        <w:autoSpaceDE w:val="0"/>
        <w:adjustRightInd w:val="0"/>
        <w:spacing w:after="0" w:line="276" w:lineRule="auto"/>
        <w:jc w:val="both"/>
        <w:rPr>
          <w:rFonts w:ascii="Arial" w:hAnsi="Arial" w:cs="Arial"/>
          <w:color w:val="000000" w:themeColor="text1"/>
        </w:rPr>
      </w:pPr>
    </w:p>
    <w:p w14:paraId="66886661" w14:textId="77777777" w:rsidR="00E66256" w:rsidRPr="003E13B3" w:rsidRDefault="00E66256" w:rsidP="005A31D7">
      <w:pPr>
        <w:spacing w:after="0" w:line="276" w:lineRule="auto"/>
        <w:ind w:left="360"/>
        <w:jc w:val="both"/>
        <w:rPr>
          <w:rFonts w:ascii="Arial" w:hAnsi="Arial" w:cs="Arial"/>
          <w:b/>
          <w:color w:val="000000" w:themeColor="text1"/>
        </w:rPr>
      </w:pPr>
      <w:r w:rsidRPr="003E13B3">
        <w:rPr>
          <w:rFonts w:ascii="Arial" w:hAnsi="Arial" w:cs="Arial"/>
          <w:b/>
          <w:color w:val="000000" w:themeColor="text1"/>
        </w:rPr>
        <w:t xml:space="preserve">Strokovni kriteriji za analizni sistem oz. analizator za </w:t>
      </w:r>
      <w:proofErr w:type="spellStart"/>
      <w:r w:rsidRPr="003E13B3">
        <w:rPr>
          <w:rFonts w:ascii="Arial" w:hAnsi="Arial" w:cs="Arial"/>
          <w:b/>
          <w:color w:val="000000" w:themeColor="text1"/>
        </w:rPr>
        <w:t>hemostazo</w:t>
      </w:r>
      <w:proofErr w:type="spellEnd"/>
    </w:p>
    <w:p w14:paraId="19CC71C1" w14:textId="77777777" w:rsidR="00E66256" w:rsidRPr="003E13B3" w:rsidRDefault="00E66256" w:rsidP="005A31D7">
      <w:pPr>
        <w:spacing w:after="0" w:line="276" w:lineRule="auto"/>
        <w:ind w:left="360"/>
        <w:jc w:val="both"/>
        <w:rPr>
          <w:rFonts w:ascii="Arial" w:hAnsi="Arial" w:cs="Arial"/>
          <w:color w:val="000000" w:themeColor="text1"/>
        </w:rPr>
      </w:pPr>
    </w:p>
    <w:p w14:paraId="5334BCC6" w14:textId="77777777" w:rsidR="00E66256" w:rsidRPr="003E13B3" w:rsidRDefault="00E66256" w:rsidP="005A31D7">
      <w:pPr>
        <w:pStyle w:val="Odstavekseznama"/>
        <w:numPr>
          <w:ilvl w:val="0"/>
          <w:numId w:val="71"/>
        </w:numPr>
        <w:autoSpaceDN/>
        <w:contextualSpacing/>
        <w:textAlignment w:val="auto"/>
        <w:rPr>
          <w:rFonts w:ascii="Arial" w:hAnsi="Arial" w:cs="Arial"/>
          <w:color w:val="000000" w:themeColor="text1"/>
        </w:rPr>
      </w:pPr>
      <w:r w:rsidRPr="003E13B3">
        <w:rPr>
          <w:rFonts w:ascii="Arial" w:hAnsi="Arial" w:cs="Arial"/>
          <w:color w:val="000000" w:themeColor="text1"/>
        </w:rPr>
        <w:t xml:space="preserve">Ponudnik mora zagotoviti srednje zmogljiv analitski sistem za preiskave </w:t>
      </w:r>
      <w:proofErr w:type="spellStart"/>
      <w:r w:rsidRPr="003E13B3">
        <w:rPr>
          <w:rFonts w:ascii="Arial" w:hAnsi="Arial" w:cs="Arial"/>
          <w:color w:val="000000" w:themeColor="text1"/>
        </w:rPr>
        <w:t>hemostaze</w:t>
      </w:r>
      <w:proofErr w:type="spellEnd"/>
      <w:r w:rsidRPr="003E13B3">
        <w:rPr>
          <w:rFonts w:ascii="Arial" w:hAnsi="Arial" w:cs="Arial"/>
          <w:color w:val="000000" w:themeColor="text1"/>
        </w:rPr>
        <w:t>.</w:t>
      </w:r>
    </w:p>
    <w:p w14:paraId="293AD298"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 xml:space="preserve">Analitski sistem za </w:t>
      </w:r>
      <w:proofErr w:type="spellStart"/>
      <w:r w:rsidRPr="003E13B3">
        <w:rPr>
          <w:rFonts w:ascii="Arial" w:hAnsi="Arial" w:cs="Arial"/>
          <w:color w:val="000000" w:themeColor="text1"/>
        </w:rPr>
        <w:t>hemostazo</w:t>
      </w:r>
      <w:proofErr w:type="spellEnd"/>
      <w:r w:rsidRPr="003E13B3">
        <w:rPr>
          <w:rFonts w:ascii="Arial" w:hAnsi="Arial" w:cs="Arial"/>
          <w:color w:val="000000" w:themeColor="text1"/>
        </w:rPr>
        <w:t xml:space="preserve"> mora omogočiti izvajanje naslednjih preiskav:</w:t>
      </w:r>
    </w:p>
    <w:p w14:paraId="50ADE2D1" w14:textId="77777777" w:rsidR="00E66256" w:rsidRPr="003E13B3" w:rsidRDefault="00E66256" w:rsidP="005A31D7">
      <w:pPr>
        <w:widowControl/>
        <w:numPr>
          <w:ilvl w:val="0"/>
          <w:numId w:val="73"/>
        </w:numPr>
        <w:tabs>
          <w:tab w:val="clear" w:pos="2142"/>
          <w:tab w:val="num" w:pos="1134"/>
        </w:tabs>
        <w:autoSpaceDN/>
        <w:spacing w:after="0" w:line="276" w:lineRule="auto"/>
        <w:ind w:left="1134" w:hanging="425"/>
        <w:jc w:val="both"/>
        <w:textAlignment w:val="auto"/>
        <w:rPr>
          <w:rFonts w:ascii="Arial" w:hAnsi="Arial" w:cs="Arial"/>
          <w:color w:val="000000" w:themeColor="text1"/>
        </w:rPr>
      </w:pPr>
      <w:proofErr w:type="spellStart"/>
      <w:r w:rsidRPr="003E13B3">
        <w:rPr>
          <w:rFonts w:ascii="Arial" w:hAnsi="Arial" w:cs="Arial"/>
          <w:color w:val="000000" w:themeColor="text1"/>
        </w:rPr>
        <w:t>Koagulacijskih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protrombinski</w:t>
      </w:r>
      <w:proofErr w:type="spellEnd"/>
      <w:r w:rsidRPr="003E13B3">
        <w:rPr>
          <w:rFonts w:ascii="Arial" w:hAnsi="Arial" w:cs="Arial"/>
          <w:color w:val="000000" w:themeColor="text1"/>
        </w:rPr>
        <w:t xml:space="preserve"> čas (PČ), aktivirani parcialni </w:t>
      </w:r>
      <w:proofErr w:type="spellStart"/>
      <w:r w:rsidRPr="003E13B3">
        <w:rPr>
          <w:rFonts w:ascii="Arial" w:hAnsi="Arial" w:cs="Arial"/>
          <w:color w:val="000000" w:themeColor="text1"/>
        </w:rPr>
        <w:t>tromboplastinski</w:t>
      </w:r>
      <w:proofErr w:type="spellEnd"/>
      <w:r w:rsidRPr="003E13B3">
        <w:rPr>
          <w:rFonts w:ascii="Arial" w:hAnsi="Arial" w:cs="Arial"/>
          <w:color w:val="000000" w:themeColor="text1"/>
        </w:rPr>
        <w:t xml:space="preserve"> čas (APTČ), </w:t>
      </w:r>
      <w:proofErr w:type="spellStart"/>
      <w:r w:rsidRPr="003E13B3">
        <w:rPr>
          <w:rFonts w:ascii="Arial" w:hAnsi="Arial" w:cs="Arial"/>
          <w:color w:val="000000" w:themeColor="text1"/>
        </w:rPr>
        <w:t>trombinski</w:t>
      </w:r>
      <w:proofErr w:type="spellEnd"/>
      <w:r w:rsidRPr="003E13B3">
        <w:rPr>
          <w:rFonts w:ascii="Arial" w:hAnsi="Arial" w:cs="Arial"/>
          <w:color w:val="000000" w:themeColor="text1"/>
        </w:rPr>
        <w:t xml:space="preserve"> čas (TČ), </w:t>
      </w:r>
      <w:proofErr w:type="spellStart"/>
      <w:r w:rsidRPr="003E13B3">
        <w:rPr>
          <w:rFonts w:ascii="Arial" w:hAnsi="Arial" w:cs="Arial"/>
          <w:color w:val="000000" w:themeColor="text1"/>
        </w:rPr>
        <w:t>fibrinogen</w:t>
      </w:r>
      <w:proofErr w:type="spellEnd"/>
      <w:r w:rsidRPr="003E13B3">
        <w:rPr>
          <w:rFonts w:ascii="Arial" w:hAnsi="Arial" w:cs="Arial"/>
          <w:color w:val="000000" w:themeColor="text1"/>
        </w:rPr>
        <w:t xml:space="preserve">, faktorji II, V, VII in X ter VIII, IX, XI in XII, </w:t>
      </w:r>
      <w:proofErr w:type="spellStart"/>
      <w:r w:rsidRPr="003E13B3">
        <w:rPr>
          <w:rFonts w:ascii="Arial" w:hAnsi="Arial" w:cs="Arial"/>
          <w:color w:val="000000" w:themeColor="text1"/>
        </w:rPr>
        <w:t>lupusni</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antikoagulanti</w:t>
      </w:r>
      <w:proofErr w:type="spellEnd"/>
      <w:r w:rsidRPr="003E13B3">
        <w:rPr>
          <w:rFonts w:ascii="Arial" w:hAnsi="Arial" w:cs="Arial"/>
          <w:color w:val="000000" w:themeColor="text1"/>
        </w:rPr>
        <w:t>, neodzivnost na aktivirani protein C</w:t>
      </w:r>
    </w:p>
    <w:p w14:paraId="39E33E59" w14:textId="77777777" w:rsidR="00E66256" w:rsidRPr="003E13B3" w:rsidRDefault="00E66256" w:rsidP="005A31D7">
      <w:pPr>
        <w:widowControl/>
        <w:numPr>
          <w:ilvl w:val="0"/>
          <w:numId w:val="73"/>
        </w:numPr>
        <w:tabs>
          <w:tab w:val="clear" w:pos="2142"/>
          <w:tab w:val="num" w:pos="1134"/>
        </w:tabs>
        <w:autoSpaceDN/>
        <w:spacing w:after="0" w:line="276" w:lineRule="auto"/>
        <w:ind w:left="1134" w:hanging="425"/>
        <w:jc w:val="both"/>
        <w:textAlignment w:val="auto"/>
        <w:rPr>
          <w:rFonts w:ascii="Arial" w:hAnsi="Arial" w:cs="Arial"/>
          <w:color w:val="000000" w:themeColor="text1"/>
        </w:rPr>
      </w:pPr>
      <w:proofErr w:type="spellStart"/>
      <w:r w:rsidRPr="003E13B3">
        <w:rPr>
          <w:rFonts w:ascii="Arial" w:hAnsi="Arial" w:cs="Arial"/>
          <w:color w:val="000000" w:themeColor="text1"/>
        </w:rPr>
        <w:t>Kromogenih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anti-Xa</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nefrakcionirani</w:t>
      </w:r>
      <w:proofErr w:type="spellEnd"/>
      <w:r w:rsidRPr="003E13B3">
        <w:rPr>
          <w:rFonts w:ascii="Arial" w:hAnsi="Arial" w:cs="Arial"/>
          <w:color w:val="000000" w:themeColor="text1"/>
        </w:rPr>
        <w:t xml:space="preserve"> in </w:t>
      </w:r>
      <w:proofErr w:type="spellStart"/>
      <w:r w:rsidRPr="003E13B3">
        <w:rPr>
          <w:rFonts w:ascii="Arial" w:hAnsi="Arial" w:cs="Arial"/>
          <w:color w:val="000000" w:themeColor="text1"/>
        </w:rPr>
        <w:t>nizkomolekularni</w:t>
      </w:r>
      <w:proofErr w:type="spellEnd"/>
      <w:r w:rsidRPr="003E13B3">
        <w:rPr>
          <w:rFonts w:ascii="Arial" w:hAnsi="Arial" w:cs="Arial"/>
          <w:color w:val="000000" w:themeColor="text1"/>
        </w:rPr>
        <w:t xml:space="preserve"> heparin), protein C aktivnost, </w:t>
      </w:r>
      <w:proofErr w:type="spellStart"/>
      <w:r w:rsidRPr="003E13B3">
        <w:rPr>
          <w:rFonts w:ascii="Arial" w:hAnsi="Arial" w:cs="Arial"/>
          <w:color w:val="000000" w:themeColor="text1"/>
        </w:rPr>
        <w:t>antitrombin</w:t>
      </w:r>
      <w:proofErr w:type="spellEnd"/>
      <w:r w:rsidRPr="003E13B3">
        <w:rPr>
          <w:rFonts w:ascii="Arial" w:hAnsi="Arial" w:cs="Arial"/>
          <w:color w:val="000000" w:themeColor="text1"/>
        </w:rPr>
        <w:t xml:space="preserve"> aktivnost</w:t>
      </w:r>
    </w:p>
    <w:p w14:paraId="5DDBAEAD" w14:textId="77777777" w:rsidR="00E66256" w:rsidRPr="003E13B3" w:rsidRDefault="00E66256" w:rsidP="005A31D7">
      <w:pPr>
        <w:widowControl/>
        <w:numPr>
          <w:ilvl w:val="0"/>
          <w:numId w:val="73"/>
        </w:numPr>
        <w:tabs>
          <w:tab w:val="clear" w:pos="2142"/>
          <w:tab w:val="num" w:pos="1134"/>
        </w:tabs>
        <w:autoSpaceDN/>
        <w:spacing w:after="0" w:line="276" w:lineRule="auto"/>
        <w:ind w:left="1134" w:hanging="425"/>
        <w:jc w:val="both"/>
        <w:textAlignment w:val="auto"/>
        <w:rPr>
          <w:rFonts w:ascii="Arial" w:hAnsi="Arial" w:cs="Arial"/>
          <w:color w:val="000000" w:themeColor="text1"/>
        </w:rPr>
      </w:pPr>
      <w:proofErr w:type="spellStart"/>
      <w:r w:rsidRPr="003E13B3">
        <w:rPr>
          <w:rFonts w:ascii="Arial" w:hAnsi="Arial" w:cs="Arial"/>
          <w:color w:val="000000" w:themeColor="text1"/>
        </w:rPr>
        <w:t>Kromogenih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anti-Xa</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nefrakcionirani</w:t>
      </w:r>
      <w:proofErr w:type="spellEnd"/>
      <w:r w:rsidRPr="003E13B3">
        <w:rPr>
          <w:rFonts w:ascii="Arial" w:hAnsi="Arial" w:cs="Arial"/>
          <w:color w:val="000000" w:themeColor="text1"/>
        </w:rPr>
        <w:t xml:space="preserve"> in </w:t>
      </w:r>
      <w:proofErr w:type="spellStart"/>
      <w:r w:rsidRPr="003E13B3">
        <w:rPr>
          <w:rFonts w:ascii="Arial" w:hAnsi="Arial" w:cs="Arial"/>
          <w:color w:val="000000" w:themeColor="text1"/>
        </w:rPr>
        <w:t>nizkomolekularni</w:t>
      </w:r>
      <w:proofErr w:type="spellEnd"/>
      <w:r w:rsidRPr="003E13B3">
        <w:rPr>
          <w:rFonts w:ascii="Arial" w:hAnsi="Arial" w:cs="Arial"/>
          <w:color w:val="000000" w:themeColor="text1"/>
        </w:rPr>
        <w:t xml:space="preserve"> heparin), protein C aktivnost, </w:t>
      </w:r>
      <w:proofErr w:type="spellStart"/>
      <w:r w:rsidRPr="003E13B3">
        <w:rPr>
          <w:rFonts w:ascii="Arial" w:hAnsi="Arial" w:cs="Arial"/>
          <w:color w:val="000000" w:themeColor="text1"/>
        </w:rPr>
        <w:t>antitrombin</w:t>
      </w:r>
      <w:proofErr w:type="spellEnd"/>
      <w:r w:rsidRPr="003E13B3">
        <w:rPr>
          <w:rFonts w:ascii="Arial" w:hAnsi="Arial" w:cs="Arial"/>
          <w:color w:val="000000" w:themeColor="text1"/>
        </w:rPr>
        <w:t xml:space="preserve"> aktivnost</w:t>
      </w:r>
    </w:p>
    <w:p w14:paraId="4FC91497" w14:textId="77777777" w:rsidR="00E66256" w:rsidRPr="003E13B3" w:rsidRDefault="00E66256" w:rsidP="005A31D7">
      <w:pPr>
        <w:widowControl/>
        <w:numPr>
          <w:ilvl w:val="0"/>
          <w:numId w:val="73"/>
        </w:numPr>
        <w:tabs>
          <w:tab w:val="clear" w:pos="2142"/>
          <w:tab w:val="num" w:pos="1134"/>
        </w:tabs>
        <w:autoSpaceDN/>
        <w:spacing w:after="0" w:line="276" w:lineRule="auto"/>
        <w:ind w:left="1134" w:hanging="425"/>
        <w:jc w:val="both"/>
        <w:textAlignment w:val="auto"/>
        <w:rPr>
          <w:rFonts w:ascii="Arial" w:hAnsi="Arial" w:cs="Arial"/>
          <w:color w:val="000000" w:themeColor="text1"/>
        </w:rPr>
      </w:pPr>
      <w:proofErr w:type="spellStart"/>
      <w:r w:rsidRPr="003E13B3">
        <w:rPr>
          <w:rFonts w:ascii="Arial" w:hAnsi="Arial" w:cs="Arial"/>
          <w:color w:val="000000" w:themeColor="text1"/>
        </w:rPr>
        <w:t>imunokemičnih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vWF</w:t>
      </w:r>
      <w:proofErr w:type="spellEnd"/>
      <w:r w:rsidRPr="003E13B3">
        <w:rPr>
          <w:rFonts w:ascii="Arial" w:hAnsi="Arial" w:cs="Arial"/>
          <w:color w:val="000000" w:themeColor="text1"/>
        </w:rPr>
        <w:t xml:space="preserve"> antigen, </w:t>
      </w:r>
      <w:proofErr w:type="spellStart"/>
      <w:r w:rsidRPr="003E13B3">
        <w:rPr>
          <w:rFonts w:ascii="Arial" w:hAnsi="Arial" w:cs="Arial"/>
          <w:color w:val="000000" w:themeColor="text1"/>
        </w:rPr>
        <w:t>vWF</w:t>
      </w:r>
      <w:proofErr w:type="spellEnd"/>
      <w:r w:rsidRPr="003E13B3">
        <w:rPr>
          <w:rFonts w:ascii="Arial" w:hAnsi="Arial" w:cs="Arial"/>
          <w:color w:val="000000" w:themeColor="text1"/>
        </w:rPr>
        <w:t xml:space="preserve"> aktivnost, protein S prosti antigen</w:t>
      </w:r>
    </w:p>
    <w:p w14:paraId="7027B45A"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aspiracije vzorca neposredno iz primarnih epruvet z možnostjo prebadanja zamaškov.</w:t>
      </w:r>
    </w:p>
    <w:p w14:paraId="3E3ED62F"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hladilni del, kjer so shranjeni reagenti.</w:t>
      </w:r>
    </w:p>
    <w:p w14:paraId="0BAB9BB9"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omogočiti postavitev reagentov v analizator v originalnih embalaži.</w:t>
      </w:r>
    </w:p>
    <w:p w14:paraId="5181C918"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spremljanja porabe reagentov in predhodnega opozarjanja na menjavo.</w:t>
      </w:r>
    </w:p>
    <w:p w14:paraId="7B0C8318"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bCs/>
          <w:color w:val="000000" w:themeColor="text1"/>
        </w:rPr>
        <w:t>Analitski sistem mora omogočati neprekinjeno delo 24 ur/dan in 7 dni/teden.</w:t>
      </w:r>
    </w:p>
    <w:p w14:paraId="2A0E26B5"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prednostne obravnave nujnega (STAT) vzorca.</w:t>
      </w:r>
    </w:p>
    <w:p w14:paraId="7BEFB24F"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uporabe sekundarnih vsebnikov za manjše volumne vzorcev (pediatrični vzorci).</w:t>
      </w:r>
    </w:p>
    <w:p w14:paraId="3598889F"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 xml:space="preserve"> Srednje zmogljiv analitski sistem mora imeti na voljo vsaj 50 mest za vzorce. </w:t>
      </w:r>
    </w:p>
    <w:p w14:paraId="37BE0245"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t.i. »odprtih kanalov« za aplikacije uporabnika.</w:t>
      </w:r>
    </w:p>
    <w:p w14:paraId="0F69E7FD"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shranjevanja več umeritvenih krivulj za vsako preiskavo.</w:t>
      </w:r>
    </w:p>
    <w:p w14:paraId="6CF57CFF"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programiranja avtomatske meritve kontrolnega materiala (npr. v določenih časovnih intervalih).</w:t>
      </w:r>
    </w:p>
    <w:p w14:paraId="20C9234C"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omogočati sledljivost izvajanja kalibracij, meritev kontrolnih materialov in meritev vzorcev ter lotov reagentov.</w:t>
      </w:r>
    </w:p>
    <w:p w14:paraId="5F5BDA39"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arhiviranja rezultatov kontrolnih meritev in vzorcev v obliki, ki jo je možno izvoziti in pregledovati s splošno uporabno programsko opremo na osebnem računalniku (npr. Microsoft Excel).</w:t>
      </w:r>
    </w:p>
    <w:p w14:paraId="61CF9EB6"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omogočati nazoren pregled rezultatov dnevnih kontrol z možnostjo grafične ponazoritve, vključno z opozorili o odstopanjih od ciljnega območja kontrolnih vrednosti.</w:t>
      </w:r>
    </w:p>
    <w:p w14:paraId="666632E0" w14:textId="29D158DF" w:rsidR="00E66256" w:rsidRPr="003E13B3" w:rsidRDefault="00E66256" w:rsidP="00063C6F">
      <w:pPr>
        <w:pStyle w:val="Brezrazmikov"/>
        <w:numPr>
          <w:ilvl w:val="0"/>
          <w:numId w:val="71"/>
        </w:numPr>
        <w:spacing w:line="276" w:lineRule="auto"/>
        <w:ind w:left="714" w:hanging="357"/>
        <w:jc w:val="both"/>
        <w:rPr>
          <w:rFonts w:ascii="Arial" w:hAnsi="Arial"/>
          <w:bCs/>
          <w:color w:val="000000" w:themeColor="text1"/>
          <w:sz w:val="22"/>
          <w:szCs w:val="22"/>
        </w:rPr>
      </w:pPr>
      <w:r w:rsidRPr="003E13B3">
        <w:rPr>
          <w:rFonts w:ascii="Arial" w:hAnsi="Arial"/>
          <w:bCs/>
          <w:color w:val="000000" w:themeColor="text1"/>
          <w:sz w:val="22"/>
          <w:szCs w:val="22"/>
        </w:rPr>
        <w:t xml:space="preserve">Programska oprema analitskega sistema mora omogočati dvosmerno povezavo z laboratorijskim informacijskim sistemom (LIS) in prenos podatkov v standardnih oblikah, kot so npr. PDF, XLS ali TXT datoteke ter mora omogočiti varovanje podatkov z </w:t>
      </w:r>
      <w:proofErr w:type="spellStart"/>
      <w:r w:rsidRPr="003E13B3">
        <w:rPr>
          <w:rFonts w:ascii="Arial" w:hAnsi="Arial"/>
          <w:bCs/>
          <w:color w:val="000000" w:themeColor="text1"/>
          <w:sz w:val="22"/>
          <w:szCs w:val="22"/>
        </w:rPr>
        <w:t>večnivojskim</w:t>
      </w:r>
      <w:proofErr w:type="spellEnd"/>
      <w:r w:rsidRPr="003E13B3">
        <w:rPr>
          <w:rFonts w:ascii="Arial" w:hAnsi="Arial"/>
          <w:bCs/>
          <w:color w:val="000000" w:themeColor="text1"/>
          <w:sz w:val="22"/>
          <w:szCs w:val="22"/>
        </w:rPr>
        <w:t xml:space="preserve"> varovanjem dostopa preko gesel.</w:t>
      </w:r>
    </w:p>
    <w:p w14:paraId="0FCBA16B" w14:textId="5463DCAF" w:rsidR="00E66256" w:rsidRDefault="00E66256" w:rsidP="005A31D7">
      <w:pPr>
        <w:spacing w:after="0" w:line="276" w:lineRule="auto"/>
        <w:jc w:val="both"/>
        <w:outlineLvl w:val="0"/>
        <w:rPr>
          <w:rFonts w:ascii="Arial" w:hAnsi="Arial" w:cs="Arial"/>
          <w:b/>
          <w:bCs/>
          <w:color w:val="000000" w:themeColor="text1"/>
        </w:rPr>
      </w:pPr>
    </w:p>
    <w:p w14:paraId="16160A35" w14:textId="6692448E" w:rsidR="00C1426F" w:rsidRDefault="00C1426F" w:rsidP="005A31D7">
      <w:pPr>
        <w:spacing w:after="0" w:line="276" w:lineRule="auto"/>
        <w:jc w:val="both"/>
        <w:outlineLvl w:val="0"/>
        <w:rPr>
          <w:rFonts w:ascii="Arial" w:hAnsi="Arial" w:cs="Arial"/>
          <w:b/>
          <w:bCs/>
          <w:color w:val="000000" w:themeColor="text1"/>
        </w:rPr>
      </w:pPr>
    </w:p>
    <w:p w14:paraId="145CE95C" w14:textId="4B7125DE" w:rsidR="00C1426F" w:rsidRDefault="00C1426F" w:rsidP="005A31D7">
      <w:pPr>
        <w:spacing w:after="0" w:line="276" w:lineRule="auto"/>
        <w:jc w:val="both"/>
        <w:outlineLvl w:val="0"/>
        <w:rPr>
          <w:rFonts w:ascii="Arial" w:hAnsi="Arial" w:cs="Arial"/>
          <w:b/>
          <w:bCs/>
          <w:color w:val="000000" w:themeColor="text1"/>
        </w:rPr>
      </w:pPr>
    </w:p>
    <w:p w14:paraId="4EC69F5F" w14:textId="77777777" w:rsidR="00C1426F" w:rsidRPr="003E13B3" w:rsidRDefault="00C1426F" w:rsidP="005A31D7">
      <w:pPr>
        <w:spacing w:after="0" w:line="276" w:lineRule="auto"/>
        <w:jc w:val="both"/>
        <w:outlineLvl w:val="0"/>
        <w:rPr>
          <w:rFonts w:ascii="Arial" w:hAnsi="Arial" w:cs="Arial"/>
          <w:b/>
          <w:bCs/>
          <w:color w:val="000000" w:themeColor="text1"/>
        </w:rPr>
      </w:pPr>
    </w:p>
    <w:p w14:paraId="11FC4CC2" w14:textId="77777777" w:rsidR="00E66256" w:rsidRPr="003E13B3" w:rsidRDefault="00E66256" w:rsidP="00063C6F">
      <w:pPr>
        <w:pStyle w:val="Brezrazmikov"/>
        <w:spacing w:line="276" w:lineRule="auto"/>
        <w:rPr>
          <w:rFonts w:ascii="Arial" w:hAnsi="Arial"/>
          <w:b/>
          <w:sz w:val="22"/>
          <w:szCs w:val="22"/>
        </w:rPr>
      </w:pPr>
      <w:r w:rsidRPr="003E13B3">
        <w:rPr>
          <w:rFonts w:ascii="Arial" w:hAnsi="Arial"/>
          <w:b/>
          <w:sz w:val="22"/>
          <w:szCs w:val="22"/>
        </w:rPr>
        <w:t xml:space="preserve">Strokovne zahteve za metode in reagente </w:t>
      </w:r>
    </w:p>
    <w:p w14:paraId="17195B83" w14:textId="77777777" w:rsidR="00E66256" w:rsidRPr="003E13B3" w:rsidRDefault="00E66256" w:rsidP="00063C6F">
      <w:pPr>
        <w:pStyle w:val="Brezrazmikov"/>
        <w:spacing w:line="276" w:lineRule="auto"/>
        <w:rPr>
          <w:rFonts w:ascii="Arial" w:hAnsi="Arial"/>
          <w:sz w:val="22"/>
          <w:szCs w:val="22"/>
        </w:rPr>
      </w:pPr>
    </w:p>
    <w:p w14:paraId="42D86A6F" w14:textId="7F54E2C1" w:rsidR="00E66256" w:rsidRPr="003E13B3" w:rsidRDefault="00E66256" w:rsidP="00063C6F">
      <w:pPr>
        <w:pStyle w:val="Brezrazmikov"/>
        <w:numPr>
          <w:ilvl w:val="0"/>
          <w:numId w:val="72"/>
        </w:numPr>
        <w:spacing w:line="276" w:lineRule="auto"/>
        <w:jc w:val="both"/>
        <w:rPr>
          <w:rFonts w:ascii="Arial" w:hAnsi="Arial"/>
          <w:sz w:val="22"/>
          <w:szCs w:val="22"/>
        </w:rPr>
      </w:pPr>
      <w:r w:rsidRPr="003E13B3">
        <w:rPr>
          <w:rFonts w:ascii="Arial" w:hAnsi="Arial"/>
          <w:sz w:val="22"/>
          <w:szCs w:val="22"/>
        </w:rPr>
        <w:t xml:space="preserve">Metoda za </w:t>
      </w:r>
      <w:proofErr w:type="spellStart"/>
      <w:r w:rsidRPr="003E13B3">
        <w:rPr>
          <w:rFonts w:ascii="Arial" w:hAnsi="Arial"/>
          <w:b/>
          <w:sz w:val="22"/>
          <w:szCs w:val="22"/>
        </w:rPr>
        <w:t>protrombinski</w:t>
      </w:r>
      <w:proofErr w:type="spellEnd"/>
      <w:r w:rsidRPr="003E13B3">
        <w:rPr>
          <w:rFonts w:ascii="Arial" w:hAnsi="Arial"/>
          <w:b/>
          <w:sz w:val="22"/>
          <w:szCs w:val="22"/>
        </w:rPr>
        <w:t xml:space="preserve"> čas</w:t>
      </w:r>
      <w:r w:rsidRPr="003E13B3">
        <w:rPr>
          <w:rFonts w:ascii="Arial" w:hAnsi="Arial"/>
          <w:sz w:val="22"/>
          <w:szCs w:val="22"/>
        </w:rPr>
        <w:t xml:space="preserve"> mora biti </w:t>
      </w:r>
      <w:proofErr w:type="spellStart"/>
      <w:r w:rsidRPr="003E13B3">
        <w:rPr>
          <w:rFonts w:ascii="Arial" w:hAnsi="Arial"/>
          <w:sz w:val="22"/>
          <w:szCs w:val="22"/>
        </w:rPr>
        <w:t>koagulacijska</w:t>
      </w:r>
      <w:proofErr w:type="spellEnd"/>
      <w:r w:rsidRPr="003E13B3">
        <w:rPr>
          <w:rFonts w:ascii="Arial" w:hAnsi="Arial"/>
          <w:sz w:val="22"/>
          <w:szCs w:val="22"/>
        </w:rPr>
        <w:t xml:space="preserve"> metoda, ki uporablja tkivni faktor s fosfolipidi in z mednarodnim razmerjem občutljivosti (</w:t>
      </w:r>
      <w:proofErr w:type="spellStart"/>
      <w:r w:rsidRPr="003E13B3">
        <w:rPr>
          <w:rFonts w:ascii="Arial" w:hAnsi="Arial"/>
          <w:sz w:val="22"/>
          <w:szCs w:val="22"/>
        </w:rPr>
        <w:t>International</w:t>
      </w:r>
      <w:proofErr w:type="spellEnd"/>
      <w:r w:rsidRPr="003E13B3">
        <w:rPr>
          <w:rFonts w:ascii="Arial" w:hAnsi="Arial"/>
          <w:sz w:val="22"/>
          <w:szCs w:val="22"/>
        </w:rPr>
        <w:t xml:space="preserve"> </w:t>
      </w:r>
      <w:proofErr w:type="spellStart"/>
      <w:r w:rsidRPr="003E13B3">
        <w:rPr>
          <w:rFonts w:ascii="Arial" w:hAnsi="Arial"/>
          <w:sz w:val="22"/>
          <w:szCs w:val="22"/>
        </w:rPr>
        <w:t>Sensitivity</w:t>
      </w:r>
      <w:proofErr w:type="spellEnd"/>
      <w:r w:rsidRPr="003E13B3">
        <w:rPr>
          <w:rFonts w:ascii="Arial" w:hAnsi="Arial"/>
          <w:sz w:val="22"/>
          <w:szCs w:val="22"/>
        </w:rPr>
        <w:t xml:space="preserve"> </w:t>
      </w:r>
      <w:proofErr w:type="spellStart"/>
      <w:r w:rsidRPr="003E13B3">
        <w:rPr>
          <w:rFonts w:ascii="Arial" w:hAnsi="Arial"/>
          <w:sz w:val="22"/>
          <w:szCs w:val="22"/>
        </w:rPr>
        <w:t>Index</w:t>
      </w:r>
      <w:proofErr w:type="spellEnd"/>
      <w:r w:rsidRPr="003E13B3">
        <w:rPr>
          <w:rFonts w:ascii="Arial" w:hAnsi="Arial"/>
          <w:sz w:val="22"/>
          <w:szCs w:val="22"/>
        </w:rPr>
        <w:t>, ISI) med 0,8 in 1,2. Stabilnost reagenta v uporabi mora biti vsaj 24 ur na analizatorju.</w:t>
      </w:r>
    </w:p>
    <w:p w14:paraId="037806DC" w14:textId="77777777" w:rsidR="00E66256" w:rsidRPr="003E13B3" w:rsidRDefault="00E66256" w:rsidP="005A31D7">
      <w:pPr>
        <w:pStyle w:val="Odstavekseznama"/>
        <w:numPr>
          <w:ilvl w:val="0"/>
          <w:numId w:val="72"/>
        </w:numPr>
        <w:autoSpaceDN/>
        <w:contextualSpacing/>
        <w:textAlignment w:val="auto"/>
        <w:rPr>
          <w:rFonts w:ascii="Arial" w:hAnsi="Arial" w:cs="Arial"/>
          <w:bCs/>
          <w:color w:val="000000" w:themeColor="text1"/>
        </w:rPr>
      </w:pPr>
      <w:r w:rsidRPr="003E13B3">
        <w:rPr>
          <w:rFonts w:ascii="Arial" w:hAnsi="Arial" w:cs="Arial"/>
          <w:color w:val="000000" w:themeColor="text1"/>
        </w:rPr>
        <w:t xml:space="preserve">Metoda za </w:t>
      </w:r>
      <w:r w:rsidRPr="003E13B3">
        <w:rPr>
          <w:rFonts w:ascii="Arial" w:hAnsi="Arial" w:cs="Arial"/>
          <w:b/>
          <w:bCs/>
          <w:color w:val="000000" w:themeColor="text1"/>
        </w:rPr>
        <w:t xml:space="preserve">aktivirani parcialni </w:t>
      </w:r>
      <w:proofErr w:type="spellStart"/>
      <w:r w:rsidRPr="003E13B3">
        <w:rPr>
          <w:rFonts w:ascii="Arial" w:hAnsi="Arial" w:cs="Arial"/>
          <w:b/>
          <w:bCs/>
          <w:color w:val="000000" w:themeColor="text1"/>
        </w:rPr>
        <w:t>tromboplastinski</w:t>
      </w:r>
      <w:proofErr w:type="spellEnd"/>
      <w:r w:rsidRPr="003E13B3">
        <w:rPr>
          <w:rFonts w:ascii="Arial" w:hAnsi="Arial" w:cs="Arial"/>
          <w:b/>
          <w:bCs/>
          <w:color w:val="000000" w:themeColor="text1"/>
        </w:rPr>
        <w:t xml:space="preserve"> čas </w:t>
      </w:r>
      <w:r w:rsidRPr="003E13B3">
        <w:rPr>
          <w:rFonts w:ascii="Arial" w:hAnsi="Arial" w:cs="Arial"/>
          <w:color w:val="000000" w:themeColor="text1"/>
        </w:rPr>
        <w:t xml:space="preserve">mora biti </w:t>
      </w:r>
      <w:proofErr w:type="spellStart"/>
      <w:r w:rsidRPr="003E13B3">
        <w:rPr>
          <w:rFonts w:ascii="Arial" w:hAnsi="Arial" w:cs="Arial"/>
          <w:color w:val="000000" w:themeColor="text1"/>
        </w:rPr>
        <w:t>koagulacijska</w:t>
      </w:r>
      <w:proofErr w:type="spellEnd"/>
      <w:r w:rsidRPr="003E13B3">
        <w:rPr>
          <w:rFonts w:ascii="Arial" w:hAnsi="Arial" w:cs="Arial"/>
          <w:color w:val="000000" w:themeColor="text1"/>
        </w:rPr>
        <w:t xml:space="preserve"> metoda in mora vključevati površinski aktivator, fosfolipide in raztopino kalcijevega klorida za aktivacijo koagulacije. Stabilnost reagenta v uporabi mora biti vsaj 24 ur na analizatorju. Reagent naj bo občutljiv na pomanjkanje faktorjev koagulacije FVIII, FIX, FXI in FXII in na prisotnost heparina ter manj občutljiv na prisotnost </w:t>
      </w:r>
      <w:proofErr w:type="spellStart"/>
      <w:r w:rsidRPr="003E13B3">
        <w:rPr>
          <w:rFonts w:ascii="Arial" w:hAnsi="Arial" w:cs="Arial"/>
          <w:color w:val="000000" w:themeColor="text1"/>
        </w:rPr>
        <w:t>lupusnih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antikoagulantov</w:t>
      </w:r>
      <w:proofErr w:type="spellEnd"/>
      <w:r w:rsidRPr="003E13B3">
        <w:rPr>
          <w:rFonts w:ascii="Arial" w:hAnsi="Arial" w:cs="Arial"/>
          <w:color w:val="000000" w:themeColor="text1"/>
        </w:rPr>
        <w:t>.</w:t>
      </w:r>
    </w:p>
    <w:p w14:paraId="2EABD3EE" w14:textId="77777777" w:rsidR="00E66256" w:rsidRPr="003E13B3" w:rsidRDefault="00E66256" w:rsidP="005A31D7">
      <w:pPr>
        <w:pStyle w:val="Odstavekseznama"/>
        <w:numPr>
          <w:ilvl w:val="0"/>
          <w:numId w:val="72"/>
        </w:numPr>
        <w:autoSpaceDN/>
        <w:contextualSpacing/>
        <w:textAlignment w:val="auto"/>
        <w:rPr>
          <w:rFonts w:ascii="Arial" w:hAnsi="Arial" w:cs="Arial"/>
          <w:bCs/>
          <w:color w:val="000000" w:themeColor="text1"/>
        </w:rPr>
      </w:pPr>
      <w:r w:rsidRPr="003E13B3">
        <w:rPr>
          <w:rFonts w:ascii="Arial" w:hAnsi="Arial" w:cs="Arial"/>
          <w:color w:val="000000" w:themeColor="text1"/>
        </w:rPr>
        <w:t xml:space="preserve">Metoda za merjenje koncentracije </w:t>
      </w:r>
      <w:proofErr w:type="spellStart"/>
      <w:r w:rsidRPr="003E13B3">
        <w:rPr>
          <w:rFonts w:ascii="Arial" w:hAnsi="Arial" w:cs="Arial"/>
          <w:b/>
          <w:bCs/>
          <w:color w:val="000000" w:themeColor="text1"/>
        </w:rPr>
        <w:t>fibrinogena</w:t>
      </w:r>
      <w:proofErr w:type="spellEnd"/>
      <w:r w:rsidRPr="003E13B3">
        <w:rPr>
          <w:rFonts w:ascii="Arial" w:hAnsi="Arial" w:cs="Arial"/>
          <w:b/>
          <w:bCs/>
          <w:color w:val="000000" w:themeColor="text1"/>
        </w:rPr>
        <w:t xml:space="preserve"> </w:t>
      </w:r>
      <w:r w:rsidRPr="003E13B3">
        <w:rPr>
          <w:rFonts w:ascii="Arial" w:hAnsi="Arial" w:cs="Arial"/>
          <w:color w:val="000000" w:themeColor="text1"/>
        </w:rPr>
        <w:t xml:space="preserve">mora biti </w:t>
      </w:r>
      <w:proofErr w:type="spellStart"/>
      <w:r w:rsidRPr="003E13B3">
        <w:rPr>
          <w:rFonts w:ascii="Arial" w:hAnsi="Arial" w:cs="Arial"/>
          <w:color w:val="000000" w:themeColor="text1"/>
        </w:rPr>
        <w:t>Claussova</w:t>
      </w:r>
      <w:proofErr w:type="spellEnd"/>
      <w:r w:rsidRPr="003E13B3">
        <w:rPr>
          <w:rFonts w:ascii="Arial" w:hAnsi="Arial" w:cs="Arial"/>
          <w:color w:val="000000" w:themeColor="text1"/>
        </w:rPr>
        <w:t xml:space="preserve"> metoda ali modificirana </w:t>
      </w:r>
      <w:proofErr w:type="spellStart"/>
      <w:r w:rsidRPr="003E13B3">
        <w:rPr>
          <w:rFonts w:ascii="Arial" w:hAnsi="Arial" w:cs="Arial"/>
          <w:color w:val="000000" w:themeColor="text1"/>
        </w:rPr>
        <w:t>Claussova</w:t>
      </w:r>
      <w:proofErr w:type="spellEnd"/>
      <w:r w:rsidRPr="003E13B3">
        <w:rPr>
          <w:rFonts w:ascii="Arial" w:hAnsi="Arial" w:cs="Arial"/>
          <w:color w:val="000000" w:themeColor="text1"/>
        </w:rPr>
        <w:t xml:space="preserve"> metoda. Stabilnost reagenta v uporabi mora biti vsaj 24 ur na analizatorju. Koncentracija uporabljenega </w:t>
      </w:r>
      <w:proofErr w:type="spellStart"/>
      <w:r w:rsidRPr="003E13B3">
        <w:rPr>
          <w:rFonts w:ascii="Arial" w:hAnsi="Arial" w:cs="Arial"/>
          <w:color w:val="000000" w:themeColor="text1"/>
        </w:rPr>
        <w:t>trombina</w:t>
      </w:r>
      <w:proofErr w:type="spellEnd"/>
      <w:r w:rsidRPr="003E13B3">
        <w:rPr>
          <w:rFonts w:ascii="Arial" w:hAnsi="Arial" w:cs="Arial"/>
          <w:color w:val="000000" w:themeColor="text1"/>
        </w:rPr>
        <w:t xml:space="preserve"> naj bo enaka ali večja od 50 NIH/</w:t>
      </w:r>
      <w:proofErr w:type="spellStart"/>
      <w:r w:rsidRPr="003E13B3">
        <w:rPr>
          <w:rFonts w:ascii="Arial" w:hAnsi="Arial" w:cs="Arial"/>
          <w:color w:val="000000" w:themeColor="text1"/>
        </w:rPr>
        <w:t>mL</w:t>
      </w:r>
      <w:proofErr w:type="spellEnd"/>
      <w:r w:rsidRPr="003E13B3">
        <w:rPr>
          <w:rFonts w:ascii="Arial" w:hAnsi="Arial" w:cs="Arial"/>
          <w:color w:val="000000" w:themeColor="text1"/>
        </w:rPr>
        <w:t xml:space="preserve"> oz. 50 IU/</w:t>
      </w:r>
      <w:proofErr w:type="spellStart"/>
      <w:r w:rsidRPr="003E13B3">
        <w:rPr>
          <w:rFonts w:ascii="Arial" w:hAnsi="Arial" w:cs="Arial"/>
          <w:color w:val="000000" w:themeColor="text1"/>
        </w:rPr>
        <w:t>mL.</w:t>
      </w:r>
      <w:proofErr w:type="spellEnd"/>
      <w:r w:rsidRPr="003E13B3">
        <w:rPr>
          <w:rFonts w:ascii="Arial" w:hAnsi="Arial" w:cs="Arial"/>
          <w:color w:val="000000" w:themeColor="text1"/>
        </w:rPr>
        <w:t xml:space="preserve"> </w:t>
      </w:r>
    </w:p>
    <w:p w14:paraId="10EE192C" w14:textId="77777777" w:rsidR="00E66256" w:rsidRPr="003E13B3" w:rsidRDefault="00E66256" w:rsidP="005A31D7">
      <w:pPr>
        <w:pStyle w:val="Odstavekseznama"/>
        <w:numPr>
          <w:ilvl w:val="0"/>
          <w:numId w:val="72"/>
        </w:numPr>
        <w:autoSpaceDN/>
        <w:contextualSpacing/>
        <w:textAlignment w:val="auto"/>
        <w:rPr>
          <w:rFonts w:ascii="Arial" w:hAnsi="Arial" w:cs="Arial"/>
          <w:b/>
          <w:bCs/>
          <w:color w:val="000000" w:themeColor="text1"/>
        </w:rPr>
      </w:pPr>
      <w:r w:rsidRPr="003E13B3">
        <w:rPr>
          <w:rFonts w:ascii="Arial" w:hAnsi="Arial" w:cs="Arial"/>
          <w:color w:val="000000" w:themeColor="text1"/>
        </w:rPr>
        <w:t xml:space="preserve">Metoda za </w:t>
      </w:r>
      <w:proofErr w:type="spellStart"/>
      <w:r w:rsidRPr="003E13B3">
        <w:rPr>
          <w:rFonts w:ascii="Arial" w:hAnsi="Arial" w:cs="Arial"/>
          <w:color w:val="000000" w:themeColor="text1"/>
        </w:rPr>
        <w:t>imunokemično</w:t>
      </w:r>
      <w:proofErr w:type="spellEnd"/>
      <w:r w:rsidRPr="003E13B3">
        <w:rPr>
          <w:rFonts w:ascii="Arial" w:hAnsi="Arial" w:cs="Arial"/>
          <w:color w:val="000000" w:themeColor="text1"/>
        </w:rPr>
        <w:t xml:space="preserve"> kvantitativno določitev koncentracije </w:t>
      </w:r>
      <w:r w:rsidRPr="003E13B3">
        <w:rPr>
          <w:rFonts w:ascii="Arial" w:hAnsi="Arial" w:cs="Arial"/>
          <w:b/>
          <w:color w:val="000000" w:themeColor="text1"/>
        </w:rPr>
        <w:t>D-</w:t>
      </w:r>
      <w:proofErr w:type="spellStart"/>
      <w:r w:rsidRPr="003E13B3">
        <w:rPr>
          <w:rFonts w:ascii="Arial" w:hAnsi="Arial" w:cs="Arial"/>
          <w:b/>
          <w:color w:val="000000" w:themeColor="text1"/>
        </w:rPr>
        <w:t>dimera</w:t>
      </w:r>
      <w:proofErr w:type="spellEnd"/>
      <w:r w:rsidRPr="003E13B3">
        <w:rPr>
          <w:rFonts w:ascii="Arial" w:hAnsi="Arial" w:cs="Arial"/>
          <w:color w:val="000000" w:themeColor="text1"/>
        </w:rPr>
        <w:t xml:space="preserve"> mora imeti za izključitev venskih </w:t>
      </w:r>
      <w:proofErr w:type="spellStart"/>
      <w:r w:rsidRPr="003E13B3">
        <w:rPr>
          <w:rFonts w:ascii="Arial" w:hAnsi="Arial" w:cs="Arial"/>
          <w:color w:val="000000" w:themeColor="text1"/>
        </w:rPr>
        <w:t>trombembolizmov</w:t>
      </w:r>
      <w:proofErr w:type="spellEnd"/>
      <w:r w:rsidRPr="003E13B3">
        <w:rPr>
          <w:rFonts w:ascii="Arial" w:hAnsi="Arial" w:cs="Arial"/>
          <w:color w:val="000000" w:themeColor="text1"/>
        </w:rPr>
        <w:t xml:space="preserve"> deklarirano vsaj 97,5-odstotno negativno napovedno vrednost. Stabilnost reagenta v uporabi mora biti vsaj 24 ur na analizatorju.</w:t>
      </w:r>
    </w:p>
    <w:p w14:paraId="194859F2" w14:textId="77777777" w:rsidR="00E66256" w:rsidRPr="003E13B3" w:rsidRDefault="00E66256" w:rsidP="005A31D7">
      <w:pPr>
        <w:pStyle w:val="Odstavekseznama"/>
        <w:numPr>
          <w:ilvl w:val="0"/>
          <w:numId w:val="72"/>
        </w:numPr>
        <w:autoSpaceDN/>
        <w:contextualSpacing/>
        <w:textAlignment w:val="auto"/>
        <w:rPr>
          <w:rFonts w:ascii="Arial" w:hAnsi="Arial" w:cs="Arial"/>
          <w:color w:val="000000" w:themeColor="text1"/>
        </w:rPr>
      </w:pPr>
      <w:r w:rsidRPr="003E13B3">
        <w:rPr>
          <w:rFonts w:ascii="Arial" w:eastAsia="Arial Unicode MS" w:hAnsi="Arial" w:cs="Arial"/>
          <w:color w:val="000000" w:themeColor="text1"/>
          <w:kern w:val="20"/>
        </w:rPr>
        <w:t xml:space="preserve">Ugotavljanje prisotnosti </w:t>
      </w:r>
      <w:proofErr w:type="spellStart"/>
      <w:r w:rsidRPr="003E13B3">
        <w:rPr>
          <w:rFonts w:ascii="Arial" w:eastAsia="Arial Unicode MS" w:hAnsi="Arial" w:cs="Arial"/>
          <w:color w:val="000000" w:themeColor="text1"/>
          <w:kern w:val="20"/>
        </w:rPr>
        <w:t>lupusnih</w:t>
      </w:r>
      <w:proofErr w:type="spellEnd"/>
      <w:r w:rsidRPr="003E13B3">
        <w:rPr>
          <w:rFonts w:ascii="Arial" w:eastAsia="Arial Unicode MS" w:hAnsi="Arial" w:cs="Arial"/>
          <w:color w:val="000000" w:themeColor="text1"/>
          <w:kern w:val="20"/>
        </w:rPr>
        <w:t xml:space="preserve"> </w:t>
      </w:r>
      <w:proofErr w:type="spellStart"/>
      <w:r w:rsidRPr="003E13B3">
        <w:rPr>
          <w:rFonts w:ascii="Arial" w:eastAsia="Arial Unicode MS" w:hAnsi="Arial" w:cs="Arial"/>
          <w:color w:val="000000" w:themeColor="text1"/>
          <w:kern w:val="20"/>
        </w:rPr>
        <w:t>antikoagulantov</w:t>
      </w:r>
      <w:proofErr w:type="spellEnd"/>
      <w:r w:rsidRPr="003E13B3">
        <w:rPr>
          <w:rFonts w:ascii="Arial" w:eastAsia="Arial Unicode MS" w:hAnsi="Arial" w:cs="Arial"/>
          <w:color w:val="000000" w:themeColor="text1"/>
          <w:kern w:val="20"/>
        </w:rPr>
        <w:t xml:space="preserve"> mora temeljiti na testu z </w:t>
      </w:r>
      <w:proofErr w:type="spellStart"/>
      <w:r w:rsidRPr="003E13B3">
        <w:rPr>
          <w:rFonts w:ascii="Arial" w:eastAsia="Arial Unicode MS" w:hAnsi="Arial" w:cs="Arial"/>
          <w:color w:val="000000" w:themeColor="text1"/>
          <w:kern w:val="20"/>
        </w:rPr>
        <w:t>redčenim</w:t>
      </w:r>
      <w:proofErr w:type="spellEnd"/>
      <w:r w:rsidRPr="003E13B3">
        <w:rPr>
          <w:rFonts w:ascii="Arial" w:eastAsia="Arial Unicode MS" w:hAnsi="Arial" w:cs="Arial"/>
          <w:color w:val="000000" w:themeColor="text1"/>
          <w:kern w:val="20"/>
        </w:rPr>
        <w:t xml:space="preserve"> modrasovim strupom (</w:t>
      </w:r>
      <w:proofErr w:type="spellStart"/>
      <w:r w:rsidRPr="003E13B3">
        <w:rPr>
          <w:rFonts w:ascii="Arial" w:eastAsia="Arial Unicode MS" w:hAnsi="Arial" w:cs="Arial"/>
          <w:color w:val="000000" w:themeColor="text1"/>
          <w:kern w:val="20"/>
        </w:rPr>
        <w:t>dilute</w:t>
      </w:r>
      <w:proofErr w:type="spellEnd"/>
      <w:r w:rsidRPr="003E13B3">
        <w:rPr>
          <w:rFonts w:ascii="Arial" w:eastAsia="Arial Unicode MS" w:hAnsi="Arial" w:cs="Arial"/>
          <w:color w:val="000000" w:themeColor="text1"/>
          <w:kern w:val="20"/>
        </w:rPr>
        <w:t xml:space="preserve"> </w:t>
      </w:r>
      <w:proofErr w:type="spellStart"/>
      <w:r w:rsidRPr="003E13B3">
        <w:rPr>
          <w:rFonts w:ascii="Arial" w:eastAsia="Arial Unicode MS" w:hAnsi="Arial" w:cs="Arial"/>
          <w:color w:val="000000" w:themeColor="text1"/>
          <w:kern w:val="20"/>
        </w:rPr>
        <w:t>Russel</w:t>
      </w:r>
      <w:proofErr w:type="spellEnd"/>
      <w:r w:rsidRPr="003E13B3">
        <w:rPr>
          <w:rFonts w:ascii="Arial" w:eastAsia="Arial Unicode MS" w:hAnsi="Arial" w:cs="Arial"/>
          <w:color w:val="000000" w:themeColor="text1"/>
          <w:kern w:val="20"/>
        </w:rPr>
        <w:t xml:space="preserve"> </w:t>
      </w:r>
      <w:proofErr w:type="spellStart"/>
      <w:r w:rsidRPr="003E13B3">
        <w:rPr>
          <w:rFonts w:ascii="Arial" w:eastAsia="Arial Unicode MS" w:hAnsi="Arial" w:cs="Arial"/>
          <w:color w:val="000000" w:themeColor="text1"/>
          <w:kern w:val="20"/>
        </w:rPr>
        <w:t>Viper</w:t>
      </w:r>
      <w:proofErr w:type="spellEnd"/>
      <w:r w:rsidRPr="003E13B3">
        <w:rPr>
          <w:rFonts w:ascii="Arial" w:eastAsia="Arial Unicode MS" w:hAnsi="Arial" w:cs="Arial"/>
          <w:color w:val="000000" w:themeColor="text1"/>
          <w:kern w:val="20"/>
        </w:rPr>
        <w:t xml:space="preserve"> Venom Test, </w:t>
      </w:r>
      <w:proofErr w:type="spellStart"/>
      <w:r w:rsidRPr="003E13B3">
        <w:rPr>
          <w:rFonts w:ascii="Arial" w:eastAsia="Arial Unicode MS" w:hAnsi="Arial" w:cs="Arial"/>
          <w:color w:val="000000" w:themeColor="text1"/>
          <w:kern w:val="20"/>
        </w:rPr>
        <w:t>dRVVT</w:t>
      </w:r>
      <w:proofErr w:type="spellEnd"/>
      <w:r w:rsidRPr="003E13B3">
        <w:rPr>
          <w:rFonts w:ascii="Arial" w:eastAsia="Arial Unicode MS" w:hAnsi="Arial" w:cs="Arial"/>
          <w:color w:val="000000" w:themeColor="text1"/>
          <w:kern w:val="20"/>
        </w:rPr>
        <w:t>) brez presežka fosfolipidov (presejalni) in z njim (potrditveni).</w:t>
      </w:r>
    </w:p>
    <w:p w14:paraId="07AF4BCB" w14:textId="77777777" w:rsidR="00E66256" w:rsidRPr="003E13B3" w:rsidRDefault="00E66256" w:rsidP="005A31D7">
      <w:pPr>
        <w:pStyle w:val="Odstavekseznama"/>
        <w:numPr>
          <w:ilvl w:val="0"/>
          <w:numId w:val="72"/>
        </w:numPr>
        <w:autoSpaceDN/>
        <w:contextualSpacing/>
        <w:textAlignment w:val="auto"/>
        <w:rPr>
          <w:rFonts w:ascii="Arial" w:hAnsi="Arial" w:cs="Arial"/>
          <w:color w:val="000000" w:themeColor="text1"/>
        </w:rPr>
      </w:pPr>
      <w:r w:rsidRPr="003E13B3">
        <w:rPr>
          <w:rFonts w:ascii="Arial" w:hAnsi="Arial" w:cs="Arial"/>
          <w:color w:val="000000" w:themeColor="text1"/>
        </w:rPr>
        <w:t>Za vsako preiskavo mora biti na voljo kontrolni material v vsaj dveh nivojih (normalnem in patološkem).</w:t>
      </w:r>
    </w:p>
    <w:p w14:paraId="33B09603" w14:textId="77777777" w:rsidR="00E66256" w:rsidRPr="003E13B3" w:rsidRDefault="00E66256" w:rsidP="005A31D7">
      <w:pPr>
        <w:spacing w:after="0" w:line="276" w:lineRule="auto"/>
        <w:jc w:val="both"/>
        <w:rPr>
          <w:rFonts w:ascii="Arial" w:hAnsi="Arial" w:cs="Arial"/>
          <w:b/>
          <w:color w:val="000000" w:themeColor="text1"/>
        </w:rPr>
      </w:pPr>
    </w:p>
    <w:p w14:paraId="0087F0B4" w14:textId="73F67BCB" w:rsidR="00E66256" w:rsidRPr="003E13B3" w:rsidRDefault="005A31D7" w:rsidP="005A31D7">
      <w:pPr>
        <w:spacing w:after="0" w:line="276" w:lineRule="auto"/>
        <w:jc w:val="both"/>
        <w:rPr>
          <w:rFonts w:ascii="Arial" w:hAnsi="Arial" w:cs="Arial"/>
          <w:b/>
          <w:color w:val="000000" w:themeColor="text1"/>
        </w:rPr>
      </w:pPr>
      <w:r w:rsidRPr="003E13B3">
        <w:rPr>
          <w:rFonts w:ascii="Arial" w:hAnsi="Arial" w:cs="Arial"/>
          <w:b/>
          <w:color w:val="000000" w:themeColor="text1"/>
        </w:rPr>
        <w:t>Predvideno letno število preiskav</w:t>
      </w:r>
    </w:p>
    <w:tbl>
      <w:tblPr>
        <w:tblW w:w="9072" w:type="dxa"/>
        <w:tblInd w:w="70" w:type="dxa"/>
        <w:tblCellMar>
          <w:left w:w="70" w:type="dxa"/>
          <w:right w:w="70" w:type="dxa"/>
        </w:tblCellMar>
        <w:tblLook w:val="04A0" w:firstRow="1" w:lastRow="0" w:firstColumn="1" w:lastColumn="0" w:noHBand="0" w:noVBand="1"/>
      </w:tblPr>
      <w:tblGrid>
        <w:gridCol w:w="7088"/>
        <w:gridCol w:w="1984"/>
      </w:tblGrid>
      <w:tr w:rsidR="005A31D7" w:rsidRPr="003E13B3" w14:paraId="65B55103" w14:textId="77777777" w:rsidTr="00121583">
        <w:trPr>
          <w:trHeight w:val="20"/>
        </w:trPr>
        <w:tc>
          <w:tcPr>
            <w:tcW w:w="708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E03B48"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 xml:space="preserve">analizator za </w:t>
            </w:r>
            <w:proofErr w:type="spellStart"/>
            <w:r w:rsidRPr="003E13B3">
              <w:rPr>
                <w:rFonts w:ascii="Arial" w:hAnsi="Arial" w:cs="Arial"/>
                <w:color w:val="000000" w:themeColor="text1"/>
              </w:rPr>
              <w:t>hemostazo</w:t>
            </w:r>
            <w:proofErr w:type="spellEnd"/>
          </w:p>
        </w:tc>
        <w:tc>
          <w:tcPr>
            <w:tcW w:w="1984" w:type="dxa"/>
            <w:tcBorders>
              <w:top w:val="single" w:sz="4" w:space="0" w:color="auto"/>
              <w:left w:val="nil"/>
              <w:bottom w:val="single" w:sz="8" w:space="0" w:color="auto"/>
              <w:right w:val="single" w:sz="8" w:space="0" w:color="000000"/>
            </w:tcBorders>
            <w:shd w:val="clear" w:color="auto" w:fill="auto"/>
            <w:vAlign w:val="center"/>
            <w:hideMark/>
          </w:tcPr>
          <w:p w14:paraId="254F13BF" w14:textId="77777777" w:rsidR="00E66256" w:rsidRPr="003E13B3" w:rsidRDefault="00E66256" w:rsidP="00121583">
            <w:pPr>
              <w:spacing w:after="0" w:line="276" w:lineRule="auto"/>
              <w:jc w:val="center"/>
              <w:rPr>
                <w:rFonts w:ascii="Arial" w:hAnsi="Arial" w:cs="Arial"/>
                <w:bCs/>
                <w:color w:val="000000" w:themeColor="text1"/>
              </w:rPr>
            </w:pPr>
            <w:r w:rsidRPr="003E13B3">
              <w:rPr>
                <w:rFonts w:ascii="Arial" w:hAnsi="Arial" w:cs="Arial"/>
                <w:bCs/>
                <w:color w:val="000000" w:themeColor="text1"/>
              </w:rPr>
              <w:t>Število preiskav</w:t>
            </w:r>
          </w:p>
        </w:tc>
      </w:tr>
      <w:tr w:rsidR="005A31D7" w:rsidRPr="003E13B3" w14:paraId="702FD392"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77F1DCFE"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P-APTČ</w:t>
            </w:r>
          </w:p>
        </w:tc>
        <w:tc>
          <w:tcPr>
            <w:tcW w:w="1984" w:type="dxa"/>
            <w:tcBorders>
              <w:top w:val="nil"/>
              <w:left w:val="nil"/>
              <w:bottom w:val="single" w:sz="8" w:space="0" w:color="auto"/>
              <w:right w:val="single" w:sz="8" w:space="0" w:color="auto"/>
            </w:tcBorders>
            <w:shd w:val="clear" w:color="auto" w:fill="auto"/>
          </w:tcPr>
          <w:p w14:paraId="14B7F49C"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500</w:t>
            </w:r>
          </w:p>
        </w:tc>
      </w:tr>
      <w:tr w:rsidR="005A31D7" w:rsidRPr="003E13B3" w14:paraId="15662EA2"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75D46C24"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P-PČ</w:t>
            </w:r>
          </w:p>
        </w:tc>
        <w:tc>
          <w:tcPr>
            <w:tcW w:w="1984" w:type="dxa"/>
            <w:tcBorders>
              <w:top w:val="nil"/>
              <w:left w:val="nil"/>
              <w:bottom w:val="single" w:sz="8" w:space="0" w:color="auto"/>
              <w:right w:val="single" w:sz="8" w:space="0" w:color="auto"/>
            </w:tcBorders>
            <w:shd w:val="clear" w:color="auto" w:fill="auto"/>
          </w:tcPr>
          <w:p w14:paraId="714594B1"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2500</w:t>
            </w:r>
          </w:p>
        </w:tc>
      </w:tr>
      <w:tr w:rsidR="005A31D7" w:rsidRPr="003E13B3" w14:paraId="43165695"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0C17B8B9"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w:t>
            </w:r>
            <w:proofErr w:type="spellStart"/>
            <w:r w:rsidRPr="003E13B3">
              <w:rPr>
                <w:rFonts w:ascii="Arial" w:hAnsi="Arial" w:cs="Arial"/>
                <w:color w:val="000000" w:themeColor="text1"/>
              </w:rPr>
              <w:t>trombinski</w:t>
            </w:r>
            <w:proofErr w:type="spellEnd"/>
            <w:r w:rsidRPr="003E13B3">
              <w:rPr>
                <w:rFonts w:ascii="Arial" w:hAnsi="Arial" w:cs="Arial"/>
                <w:color w:val="000000" w:themeColor="text1"/>
              </w:rPr>
              <w:t xml:space="preserve"> čas</w:t>
            </w:r>
          </w:p>
        </w:tc>
        <w:tc>
          <w:tcPr>
            <w:tcW w:w="1984" w:type="dxa"/>
            <w:tcBorders>
              <w:top w:val="nil"/>
              <w:left w:val="nil"/>
              <w:bottom w:val="single" w:sz="8" w:space="0" w:color="auto"/>
              <w:right w:val="single" w:sz="8" w:space="0" w:color="auto"/>
            </w:tcBorders>
            <w:shd w:val="clear" w:color="auto" w:fill="auto"/>
          </w:tcPr>
          <w:p w14:paraId="051649B5"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100</w:t>
            </w:r>
          </w:p>
        </w:tc>
      </w:tr>
      <w:tr w:rsidR="005A31D7" w:rsidRPr="003E13B3" w14:paraId="4E9D284B"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4B0463F3"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w:t>
            </w:r>
            <w:proofErr w:type="spellStart"/>
            <w:r w:rsidRPr="003E13B3">
              <w:rPr>
                <w:rFonts w:ascii="Arial" w:hAnsi="Arial" w:cs="Arial"/>
                <w:color w:val="000000" w:themeColor="text1"/>
              </w:rPr>
              <w:t>fibrinogen</w:t>
            </w:r>
            <w:proofErr w:type="spellEnd"/>
          </w:p>
        </w:tc>
        <w:tc>
          <w:tcPr>
            <w:tcW w:w="1984" w:type="dxa"/>
            <w:tcBorders>
              <w:top w:val="nil"/>
              <w:left w:val="nil"/>
              <w:bottom w:val="single" w:sz="8" w:space="0" w:color="auto"/>
              <w:right w:val="single" w:sz="8" w:space="0" w:color="auto"/>
            </w:tcBorders>
            <w:shd w:val="clear" w:color="auto" w:fill="auto"/>
          </w:tcPr>
          <w:p w14:paraId="027B489C"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500</w:t>
            </w:r>
          </w:p>
        </w:tc>
      </w:tr>
      <w:tr w:rsidR="005A31D7" w:rsidRPr="003E13B3" w14:paraId="2B028AFC"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7E1F91BF"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w:t>
            </w:r>
            <w:proofErr w:type="spellStart"/>
            <w:r w:rsidRPr="003E13B3">
              <w:rPr>
                <w:rFonts w:ascii="Arial" w:hAnsi="Arial" w:cs="Arial"/>
                <w:color w:val="000000" w:themeColor="text1"/>
              </w:rPr>
              <w:t>dimer</w:t>
            </w:r>
            <w:proofErr w:type="spellEnd"/>
          </w:p>
        </w:tc>
        <w:tc>
          <w:tcPr>
            <w:tcW w:w="1984" w:type="dxa"/>
            <w:tcBorders>
              <w:top w:val="nil"/>
              <w:left w:val="nil"/>
              <w:bottom w:val="single" w:sz="8" w:space="0" w:color="auto"/>
              <w:right w:val="single" w:sz="8" w:space="0" w:color="auto"/>
            </w:tcBorders>
            <w:shd w:val="clear" w:color="auto" w:fill="auto"/>
          </w:tcPr>
          <w:p w14:paraId="1C274EB1"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1000</w:t>
            </w:r>
          </w:p>
        </w:tc>
      </w:tr>
      <w:tr w:rsidR="005A31D7" w:rsidRPr="003E13B3" w14:paraId="2F7E7583"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1B9A9F3F"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w:t>
            </w:r>
            <w:proofErr w:type="spellStart"/>
            <w:r w:rsidRPr="003E13B3">
              <w:rPr>
                <w:rFonts w:ascii="Arial" w:hAnsi="Arial" w:cs="Arial"/>
                <w:color w:val="000000" w:themeColor="text1"/>
              </w:rPr>
              <w:t>lupusni</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antikoagulanti</w:t>
            </w:r>
            <w:proofErr w:type="spellEnd"/>
          </w:p>
        </w:tc>
        <w:tc>
          <w:tcPr>
            <w:tcW w:w="1984" w:type="dxa"/>
            <w:tcBorders>
              <w:top w:val="nil"/>
              <w:left w:val="nil"/>
              <w:bottom w:val="single" w:sz="8" w:space="0" w:color="auto"/>
              <w:right w:val="single" w:sz="8" w:space="0" w:color="auto"/>
            </w:tcBorders>
            <w:shd w:val="clear" w:color="auto" w:fill="auto"/>
          </w:tcPr>
          <w:p w14:paraId="15DBE21F"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600</w:t>
            </w:r>
          </w:p>
        </w:tc>
      </w:tr>
    </w:tbl>
    <w:p w14:paraId="57B69F84" w14:textId="77777777" w:rsidR="00B252AB" w:rsidRDefault="00B252AB" w:rsidP="001E412B">
      <w:pPr>
        <w:tabs>
          <w:tab w:val="left" w:pos="4866"/>
        </w:tabs>
        <w:autoSpaceDE w:val="0"/>
        <w:adjustRightInd w:val="0"/>
        <w:spacing w:after="0" w:line="269" w:lineRule="auto"/>
        <w:jc w:val="both"/>
        <w:rPr>
          <w:rFonts w:ascii="Arial" w:hAnsi="Arial" w:cs="Arial"/>
          <w:color w:val="000000" w:themeColor="text1"/>
        </w:rPr>
      </w:pPr>
    </w:p>
    <w:p w14:paraId="6D61915D" w14:textId="42C73FA6" w:rsidR="00BD799E" w:rsidRDefault="00BD799E" w:rsidP="001E412B">
      <w:pPr>
        <w:tabs>
          <w:tab w:val="left" w:pos="4866"/>
        </w:tabs>
        <w:autoSpaceDE w:val="0"/>
        <w:adjustRightInd w:val="0"/>
        <w:spacing w:after="0" w:line="269" w:lineRule="auto"/>
        <w:jc w:val="both"/>
        <w:rPr>
          <w:rFonts w:ascii="Arial" w:hAnsi="Arial" w:cs="Arial"/>
          <w:color w:val="000000" w:themeColor="text1"/>
        </w:rPr>
      </w:pPr>
      <w:r>
        <w:rPr>
          <w:rFonts w:ascii="Arial" w:hAnsi="Arial" w:cs="Arial"/>
          <w:color w:val="000000" w:themeColor="text1"/>
        </w:rPr>
        <w:t xml:space="preserve">V vseh sklopih javnega naročila morajo biti reagenti </w:t>
      </w:r>
      <w:proofErr w:type="spellStart"/>
      <w:r>
        <w:rPr>
          <w:rFonts w:ascii="Arial" w:hAnsi="Arial" w:cs="Arial"/>
          <w:color w:val="000000" w:themeColor="text1"/>
        </w:rPr>
        <w:t>validirani</w:t>
      </w:r>
      <w:proofErr w:type="spellEnd"/>
      <w:r>
        <w:rPr>
          <w:rFonts w:ascii="Arial" w:hAnsi="Arial" w:cs="Arial"/>
          <w:color w:val="000000" w:themeColor="text1"/>
        </w:rPr>
        <w:t xml:space="preserve"> na ponujenem analitskem sistemu, za kar mora ponudnik predložiti ustrezno dokazilo.</w:t>
      </w:r>
    </w:p>
    <w:p w14:paraId="53129D70" w14:textId="77777777" w:rsidR="00BD799E" w:rsidRPr="003E13B3" w:rsidRDefault="00BD799E" w:rsidP="001E412B">
      <w:pPr>
        <w:tabs>
          <w:tab w:val="left" w:pos="4866"/>
        </w:tabs>
        <w:autoSpaceDE w:val="0"/>
        <w:adjustRightInd w:val="0"/>
        <w:spacing w:after="0" w:line="269" w:lineRule="auto"/>
        <w:jc w:val="both"/>
        <w:rPr>
          <w:rFonts w:ascii="Arial" w:hAnsi="Arial" w:cs="Arial"/>
          <w:color w:val="000000" w:themeColor="text1"/>
        </w:rPr>
      </w:pPr>
    </w:p>
    <w:p w14:paraId="31A586C0" w14:textId="2F007E15" w:rsidR="00F73E3C" w:rsidRPr="00331093" w:rsidRDefault="001E412B" w:rsidP="001E412B">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Pr>
          <w:rFonts w:ascii="Arial" w:hAnsi="Arial" w:cs="Arial"/>
          <w:color w:val="000000" w:themeColor="text1"/>
        </w:rPr>
        <w:t>Ponudnik mora priložiti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287D75D1" w14:textId="77777777" w:rsidR="00B252AB" w:rsidRDefault="00B252AB" w:rsidP="001E412B">
      <w:pPr>
        <w:pStyle w:val="Standard"/>
        <w:widowControl w:val="0"/>
        <w:spacing w:line="269" w:lineRule="auto"/>
        <w:rPr>
          <w:rFonts w:ascii="Arial" w:hAnsi="Arial" w:cs="Arial"/>
          <w:color w:val="000000" w:themeColor="text1"/>
        </w:rPr>
      </w:pPr>
    </w:p>
    <w:p w14:paraId="6E599D23" w14:textId="6A46EFA7" w:rsidR="001B2DFD" w:rsidRDefault="001B2DFD" w:rsidP="001E412B">
      <w:pPr>
        <w:pStyle w:val="Standard"/>
        <w:widowControl w:val="0"/>
        <w:spacing w:line="269"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31130B2C" w14:textId="1D4519D9" w:rsidR="0041475C" w:rsidRPr="007B2E59" w:rsidRDefault="001B2DFD" w:rsidP="001E412B">
      <w:pPr>
        <w:pStyle w:val="Standard"/>
        <w:spacing w:line="269"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CC789" w14:textId="77777777" w:rsidR="006E1BE2" w:rsidRDefault="006E1BE2">
      <w:pPr>
        <w:spacing w:after="0" w:line="240" w:lineRule="auto"/>
      </w:pPr>
      <w:r>
        <w:separator/>
      </w:r>
    </w:p>
  </w:endnote>
  <w:endnote w:type="continuationSeparator" w:id="0">
    <w:p w14:paraId="304A2CBD" w14:textId="77777777" w:rsidR="006E1BE2" w:rsidRDefault="006E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503492"/>
      <w:docPartObj>
        <w:docPartGallery w:val="Page Numbers (Bottom of Page)"/>
        <w:docPartUnique/>
      </w:docPartObj>
    </w:sdtPr>
    <w:sdtEndPr>
      <w:rPr>
        <w:rFonts w:ascii="Arial" w:hAnsi="Arial" w:cs="Arial"/>
      </w:rPr>
    </w:sdtEndPr>
    <w:sdtContent>
      <w:p w14:paraId="6F808306" w14:textId="4B08AE49" w:rsidR="006E1BE2" w:rsidRPr="00714373" w:rsidRDefault="006E1BE2">
        <w:pPr>
          <w:pStyle w:val="Noga"/>
          <w:jc w:val="right"/>
          <w:rPr>
            <w:rFonts w:ascii="Arial" w:hAnsi="Arial" w:cs="Arial"/>
          </w:rPr>
        </w:pPr>
        <w:r>
          <w:rPr>
            <w:noProof/>
          </w:rPr>
          <w:drawing>
            <wp:anchor distT="0" distB="0" distL="114300" distR="114300" simplePos="0" relativeHeight="251659264" behindDoc="1" locked="0" layoutInCell="1" allowOverlap="1" wp14:anchorId="231C228B" wp14:editId="63B69B30">
              <wp:simplePos x="0" y="0"/>
              <wp:positionH relativeFrom="column">
                <wp:posOffset>-304800</wp:posOffset>
              </wp:positionH>
              <wp:positionV relativeFrom="paragraph">
                <wp:posOffset>-91440</wp:posOffset>
              </wp:positionV>
              <wp:extent cx="6342380" cy="859217"/>
              <wp:effectExtent l="0" t="0" r="127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42380" cy="8592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2</w:t>
        </w:r>
        <w:r w:rsidRPr="00714373">
          <w:rPr>
            <w:rFonts w:ascii="Arial" w:hAnsi="Arial" w:cs="Arial"/>
          </w:rPr>
          <w:fldChar w:fldCharType="end"/>
        </w:r>
      </w:p>
    </w:sdtContent>
  </w:sdt>
  <w:p w14:paraId="06D5079B" w14:textId="0606B98B" w:rsidR="006E1BE2" w:rsidRPr="00714373" w:rsidRDefault="006E1BE2"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38408" w14:textId="77777777" w:rsidR="006E1BE2" w:rsidRDefault="006E1BE2">
      <w:pPr>
        <w:spacing w:after="0" w:line="240" w:lineRule="auto"/>
      </w:pPr>
      <w:r>
        <w:rPr>
          <w:color w:val="000000"/>
        </w:rPr>
        <w:separator/>
      </w:r>
    </w:p>
  </w:footnote>
  <w:footnote w:type="continuationSeparator" w:id="0">
    <w:p w14:paraId="550550EE" w14:textId="77777777" w:rsidR="006E1BE2" w:rsidRDefault="006E1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4014640"/>
    <w:multiLevelType w:val="hybridMultilevel"/>
    <w:tmpl w:val="61209E9E"/>
    <w:lvl w:ilvl="0" w:tplc="F794AA0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5D46278"/>
    <w:multiLevelType w:val="hybridMultilevel"/>
    <w:tmpl w:val="A4D6180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7E64A41"/>
    <w:multiLevelType w:val="hybridMultilevel"/>
    <w:tmpl w:val="442EF056"/>
    <w:lvl w:ilvl="0" w:tplc="C4DC9ED4">
      <w:start w:val="1"/>
      <w:numFmt w:val="decimal"/>
      <w:lvlText w:val="%1."/>
      <w:lvlJc w:val="left"/>
      <w:pPr>
        <w:tabs>
          <w:tab w:val="num" w:pos="720"/>
        </w:tabs>
        <w:ind w:left="720" w:hanging="360"/>
      </w:pPr>
      <w:rPr>
        <w:b w:val="0"/>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8AF0126"/>
    <w:multiLevelType w:val="hybridMultilevel"/>
    <w:tmpl w:val="CA78F650"/>
    <w:lvl w:ilvl="0" w:tplc="E7A43B6C">
      <w:start w:val="1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34063F"/>
    <w:multiLevelType w:val="hybridMultilevel"/>
    <w:tmpl w:val="2C562FAA"/>
    <w:lvl w:ilvl="0" w:tplc="0424000F">
      <w:start w:val="1"/>
      <w:numFmt w:val="decimal"/>
      <w:lvlText w:val="%1."/>
      <w:lvlJc w:val="left"/>
      <w:pPr>
        <w:ind w:left="644"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4695B13"/>
    <w:multiLevelType w:val="hybridMultilevel"/>
    <w:tmpl w:val="7C8C6AB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3710A85"/>
    <w:multiLevelType w:val="hybridMultilevel"/>
    <w:tmpl w:val="8FBA53A6"/>
    <w:lvl w:ilvl="0" w:tplc="6EA2BFAA">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8BB60B6"/>
    <w:multiLevelType w:val="hybridMultilevel"/>
    <w:tmpl w:val="79508D36"/>
    <w:lvl w:ilvl="0" w:tplc="B24C7C06">
      <w:start w:val="1"/>
      <w:numFmt w:val="decimal"/>
      <w:lvlText w:val="%1)"/>
      <w:lvlJc w:val="left"/>
      <w:pPr>
        <w:ind w:left="785"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89D36E9"/>
    <w:multiLevelType w:val="hybridMultilevel"/>
    <w:tmpl w:val="1AB01298"/>
    <w:lvl w:ilvl="0" w:tplc="A6FECA82">
      <w:start w:val="1"/>
      <w:numFmt w:val="bullet"/>
      <w:lvlText w:val="-"/>
      <w:lvlJc w:val="left"/>
      <w:pPr>
        <w:ind w:left="720" w:hanging="360"/>
      </w:pPr>
      <w:rPr>
        <w:rFonts w:ascii="Aptos" w:hAnsi="Aptos" w:hint="default"/>
      </w:rPr>
    </w:lvl>
    <w:lvl w:ilvl="1" w:tplc="5CFA5EB2">
      <w:start w:val="1"/>
      <w:numFmt w:val="bullet"/>
      <w:lvlText w:val="o"/>
      <w:lvlJc w:val="left"/>
      <w:pPr>
        <w:ind w:left="1440" w:hanging="360"/>
      </w:pPr>
      <w:rPr>
        <w:rFonts w:ascii="Courier New" w:hAnsi="Courier New" w:hint="default"/>
      </w:rPr>
    </w:lvl>
    <w:lvl w:ilvl="2" w:tplc="35AC7FD2">
      <w:start w:val="1"/>
      <w:numFmt w:val="bullet"/>
      <w:lvlText w:val=""/>
      <w:lvlJc w:val="left"/>
      <w:pPr>
        <w:ind w:left="2160" w:hanging="360"/>
      </w:pPr>
      <w:rPr>
        <w:rFonts w:ascii="Wingdings" w:hAnsi="Wingdings" w:hint="default"/>
      </w:rPr>
    </w:lvl>
    <w:lvl w:ilvl="3" w:tplc="3916909A">
      <w:start w:val="1"/>
      <w:numFmt w:val="bullet"/>
      <w:lvlText w:val=""/>
      <w:lvlJc w:val="left"/>
      <w:pPr>
        <w:ind w:left="2880" w:hanging="360"/>
      </w:pPr>
      <w:rPr>
        <w:rFonts w:ascii="Symbol" w:hAnsi="Symbol" w:hint="default"/>
      </w:rPr>
    </w:lvl>
    <w:lvl w:ilvl="4" w:tplc="0A5020A6">
      <w:start w:val="1"/>
      <w:numFmt w:val="bullet"/>
      <w:lvlText w:val="o"/>
      <w:lvlJc w:val="left"/>
      <w:pPr>
        <w:ind w:left="3600" w:hanging="360"/>
      </w:pPr>
      <w:rPr>
        <w:rFonts w:ascii="Courier New" w:hAnsi="Courier New" w:hint="default"/>
      </w:rPr>
    </w:lvl>
    <w:lvl w:ilvl="5" w:tplc="0BB8EE72">
      <w:start w:val="1"/>
      <w:numFmt w:val="bullet"/>
      <w:lvlText w:val=""/>
      <w:lvlJc w:val="left"/>
      <w:pPr>
        <w:ind w:left="4320" w:hanging="360"/>
      </w:pPr>
      <w:rPr>
        <w:rFonts w:ascii="Wingdings" w:hAnsi="Wingdings" w:hint="default"/>
      </w:rPr>
    </w:lvl>
    <w:lvl w:ilvl="6" w:tplc="2B386BB2">
      <w:start w:val="1"/>
      <w:numFmt w:val="bullet"/>
      <w:lvlText w:val=""/>
      <w:lvlJc w:val="left"/>
      <w:pPr>
        <w:ind w:left="5040" w:hanging="360"/>
      </w:pPr>
      <w:rPr>
        <w:rFonts w:ascii="Symbol" w:hAnsi="Symbol" w:hint="default"/>
      </w:rPr>
    </w:lvl>
    <w:lvl w:ilvl="7" w:tplc="0FB63C82">
      <w:start w:val="1"/>
      <w:numFmt w:val="bullet"/>
      <w:lvlText w:val="o"/>
      <w:lvlJc w:val="left"/>
      <w:pPr>
        <w:ind w:left="5760" w:hanging="360"/>
      </w:pPr>
      <w:rPr>
        <w:rFonts w:ascii="Courier New" w:hAnsi="Courier New" w:hint="default"/>
      </w:rPr>
    </w:lvl>
    <w:lvl w:ilvl="8" w:tplc="C9927286">
      <w:start w:val="1"/>
      <w:numFmt w:val="bullet"/>
      <w:lvlText w:val=""/>
      <w:lvlJc w:val="left"/>
      <w:pPr>
        <w:ind w:left="6480" w:hanging="360"/>
      </w:pPr>
      <w:rPr>
        <w:rFonts w:ascii="Wingdings" w:hAnsi="Wingdings" w:hint="default"/>
      </w:rPr>
    </w:lvl>
  </w:abstractNum>
  <w:abstractNum w:abstractNumId="61" w15:restartNumberingAfterBreak="0">
    <w:nsid w:val="5BFD5156"/>
    <w:multiLevelType w:val="hybridMultilevel"/>
    <w:tmpl w:val="3FF2B590"/>
    <w:lvl w:ilvl="0" w:tplc="04240001">
      <w:start w:val="1"/>
      <w:numFmt w:val="bullet"/>
      <w:lvlText w:val=""/>
      <w:lvlJc w:val="left"/>
      <w:pPr>
        <w:tabs>
          <w:tab w:val="num" w:pos="2142"/>
        </w:tabs>
        <w:ind w:left="2142"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2"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7C45D0F"/>
    <w:multiLevelType w:val="hybridMultilevel"/>
    <w:tmpl w:val="D246880C"/>
    <w:lvl w:ilvl="0" w:tplc="AB1E2B2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EB0F19"/>
    <w:multiLevelType w:val="hybridMultilevel"/>
    <w:tmpl w:val="E612F4F6"/>
    <w:lvl w:ilvl="0" w:tplc="E7A43B6C">
      <w:start w:val="1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7BDF6722"/>
    <w:multiLevelType w:val="hybridMultilevel"/>
    <w:tmpl w:val="7C6EEDEA"/>
    <w:lvl w:ilvl="0" w:tplc="E8B2865A">
      <w:start w:val="1"/>
      <w:numFmt w:val="decimal"/>
      <w:lvlText w:val="%1."/>
      <w:lvlJc w:val="left"/>
      <w:pPr>
        <w:ind w:left="411" w:hanging="301"/>
      </w:pPr>
      <w:rPr>
        <w:rFonts w:hint="default"/>
        <w:b/>
        <w:bCs/>
        <w:spacing w:val="-1"/>
        <w:w w:val="100"/>
      </w:rPr>
    </w:lvl>
    <w:lvl w:ilvl="1" w:tplc="D214DD16">
      <w:start w:val="1"/>
      <w:numFmt w:val="upperRoman"/>
      <w:lvlText w:val="%2."/>
      <w:lvlJc w:val="left"/>
      <w:pPr>
        <w:ind w:left="831" w:hanging="470"/>
        <w:jc w:val="right"/>
      </w:pPr>
      <w:rPr>
        <w:rFonts w:ascii="Arial Narrow" w:eastAsia="Arial Narrow" w:hAnsi="Arial Narrow" w:cs="Arial Narrow" w:hint="default"/>
        <w:b/>
        <w:bCs/>
        <w:spacing w:val="-1"/>
        <w:w w:val="100"/>
        <w:sz w:val="24"/>
        <w:szCs w:val="24"/>
      </w:rPr>
    </w:lvl>
    <w:lvl w:ilvl="2" w:tplc="1D5E163E">
      <w:start w:val="1"/>
      <w:numFmt w:val="upperLetter"/>
      <w:lvlText w:val="%3."/>
      <w:lvlJc w:val="left"/>
      <w:pPr>
        <w:ind w:left="830" w:hanging="360"/>
      </w:pPr>
      <w:rPr>
        <w:rFonts w:ascii="Arial Narrow" w:eastAsia="Arial Narrow" w:hAnsi="Arial Narrow" w:cs="Arial Narrow" w:hint="default"/>
        <w:b/>
        <w:bCs/>
        <w:spacing w:val="-22"/>
        <w:w w:val="100"/>
        <w:sz w:val="22"/>
        <w:szCs w:val="22"/>
      </w:rPr>
    </w:lvl>
    <w:lvl w:ilvl="3" w:tplc="C7128E04">
      <w:numFmt w:val="bullet"/>
      <w:lvlText w:val="•"/>
      <w:lvlJc w:val="left"/>
      <w:pPr>
        <w:ind w:left="2974" w:hanging="360"/>
      </w:pPr>
      <w:rPr>
        <w:rFonts w:hint="default"/>
      </w:rPr>
    </w:lvl>
    <w:lvl w:ilvl="4" w:tplc="A2F07414">
      <w:numFmt w:val="bullet"/>
      <w:lvlText w:val="•"/>
      <w:lvlJc w:val="left"/>
      <w:pPr>
        <w:ind w:left="4042" w:hanging="360"/>
      </w:pPr>
      <w:rPr>
        <w:rFonts w:hint="default"/>
      </w:rPr>
    </w:lvl>
    <w:lvl w:ilvl="5" w:tplc="B13A9FB0">
      <w:numFmt w:val="bullet"/>
      <w:lvlText w:val="•"/>
      <w:lvlJc w:val="left"/>
      <w:pPr>
        <w:ind w:left="5109" w:hanging="360"/>
      </w:pPr>
      <w:rPr>
        <w:rFonts w:hint="default"/>
      </w:rPr>
    </w:lvl>
    <w:lvl w:ilvl="6" w:tplc="CE18E4A6">
      <w:numFmt w:val="bullet"/>
      <w:lvlText w:val="•"/>
      <w:lvlJc w:val="left"/>
      <w:pPr>
        <w:ind w:left="6177" w:hanging="360"/>
      </w:pPr>
      <w:rPr>
        <w:rFonts w:hint="default"/>
      </w:rPr>
    </w:lvl>
    <w:lvl w:ilvl="7" w:tplc="478C3FEA">
      <w:numFmt w:val="bullet"/>
      <w:lvlText w:val="•"/>
      <w:lvlJc w:val="left"/>
      <w:pPr>
        <w:ind w:left="7244" w:hanging="360"/>
      </w:pPr>
      <w:rPr>
        <w:rFonts w:hint="default"/>
      </w:rPr>
    </w:lvl>
    <w:lvl w:ilvl="8" w:tplc="81CAC66C">
      <w:numFmt w:val="bullet"/>
      <w:lvlText w:val="•"/>
      <w:lvlJc w:val="left"/>
      <w:pPr>
        <w:ind w:left="8311" w:hanging="360"/>
      </w:pPr>
      <w:rPr>
        <w:rFonts w:hint="default"/>
      </w:rPr>
    </w:lvl>
  </w:abstractNum>
  <w:num w:numId="1">
    <w:abstractNumId w:val="11"/>
  </w:num>
  <w:num w:numId="2">
    <w:abstractNumId w:val="32"/>
  </w:num>
  <w:num w:numId="3">
    <w:abstractNumId w:val="43"/>
  </w:num>
  <w:num w:numId="4">
    <w:abstractNumId w:val="58"/>
  </w:num>
  <w:num w:numId="5">
    <w:abstractNumId w:val="22"/>
  </w:num>
  <w:num w:numId="6">
    <w:abstractNumId w:val="42"/>
  </w:num>
  <w:num w:numId="7">
    <w:abstractNumId w:val="63"/>
  </w:num>
  <w:num w:numId="8">
    <w:abstractNumId w:val="37"/>
  </w:num>
  <w:num w:numId="9">
    <w:abstractNumId w:val="39"/>
  </w:num>
  <w:num w:numId="10">
    <w:abstractNumId w:val="56"/>
  </w:num>
  <w:num w:numId="11">
    <w:abstractNumId w:val="73"/>
  </w:num>
  <w:num w:numId="12">
    <w:abstractNumId w:val="40"/>
  </w:num>
  <w:num w:numId="13">
    <w:abstractNumId w:val="16"/>
  </w:num>
  <w:num w:numId="14">
    <w:abstractNumId w:val="69"/>
  </w:num>
  <w:num w:numId="15">
    <w:abstractNumId w:val="67"/>
  </w:num>
  <w:num w:numId="16">
    <w:abstractNumId w:val="66"/>
  </w:num>
  <w:num w:numId="17">
    <w:abstractNumId w:val="44"/>
  </w:num>
  <w:num w:numId="18">
    <w:abstractNumId w:val="13"/>
  </w:num>
  <w:num w:numId="19">
    <w:abstractNumId w:val="48"/>
  </w:num>
  <w:num w:numId="20">
    <w:abstractNumId w:val="45"/>
  </w:num>
  <w:num w:numId="21">
    <w:abstractNumId w:val="38"/>
  </w:num>
  <w:num w:numId="22">
    <w:abstractNumId w:val="41"/>
  </w:num>
  <w:num w:numId="23">
    <w:abstractNumId w:val="0"/>
  </w:num>
  <w:num w:numId="24">
    <w:abstractNumId w:val="55"/>
  </w:num>
  <w:num w:numId="25">
    <w:abstractNumId w:val="24"/>
  </w:num>
  <w:num w:numId="26">
    <w:abstractNumId w:val="5"/>
  </w:num>
  <w:num w:numId="27">
    <w:abstractNumId w:val="4"/>
  </w:num>
  <w:num w:numId="28">
    <w:abstractNumId w:val="31"/>
  </w:num>
  <w:num w:numId="29">
    <w:abstractNumId w:val="26"/>
  </w:num>
  <w:num w:numId="30">
    <w:abstractNumId w:val="50"/>
  </w:num>
  <w:num w:numId="31">
    <w:abstractNumId w:val="9"/>
  </w:num>
  <w:num w:numId="32">
    <w:abstractNumId w:val="20"/>
  </w:num>
  <w:num w:numId="33">
    <w:abstractNumId w:val="68"/>
  </w:num>
  <w:num w:numId="34">
    <w:abstractNumId w:val="51"/>
  </w:num>
  <w:num w:numId="35">
    <w:abstractNumId w:val="47"/>
  </w:num>
  <w:num w:numId="36">
    <w:abstractNumId w:val="71"/>
  </w:num>
  <w:num w:numId="37">
    <w:abstractNumId w:val="15"/>
  </w:num>
  <w:num w:numId="38">
    <w:abstractNumId w:val="21"/>
  </w:num>
  <w:num w:numId="39">
    <w:abstractNumId w:val="64"/>
  </w:num>
  <w:num w:numId="40">
    <w:abstractNumId w:val="59"/>
  </w:num>
  <w:num w:numId="41">
    <w:abstractNumId w:val="57"/>
  </w:num>
  <w:num w:numId="42">
    <w:abstractNumId w:val="36"/>
  </w:num>
  <w:num w:numId="43">
    <w:abstractNumId w:val="53"/>
  </w:num>
  <w:num w:numId="44">
    <w:abstractNumId w:val="1"/>
  </w:num>
  <w:num w:numId="45">
    <w:abstractNumId w:val="34"/>
  </w:num>
  <w:num w:numId="46">
    <w:abstractNumId w:val="65"/>
  </w:num>
  <w:num w:numId="47">
    <w:abstractNumId w:val="10"/>
  </w:num>
  <w:num w:numId="48">
    <w:abstractNumId w:val="11"/>
    <w:lvlOverride w:ilvl="0">
      <w:startOverride w:val="1"/>
    </w:lvlOverride>
  </w:num>
  <w:num w:numId="49">
    <w:abstractNumId w:val="32"/>
    <w:lvlOverride w:ilvl="0">
      <w:startOverride w:val="1"/>
    </w:lvlOverride>
  </w:num>
  <w:num w:numId="50">
    <w:abstractNumId w:val="18"/>
    <w:lvlOverride w:ilvl="0">
      <w:startOverride w:val="1"/>
    </w:lvlOverride>
  </w:num>
  <w:num w:numId="51">
    <w:abstractNumId w:val="16"/>
    <w:lvlOverride w:ilvl="0">
      <w:startOverride w:val="1"/>
    </w:lvlOverride>
  </w:num>
  <w:num w:numId="52">
    <w:abstractNumId w:val="22"/>
    <w:lvlOverride w:ilvl="0">
      <w:startOverride w:val="1"/>
    </w:lvlOverride>
  </w:num>
  <w:num w:numId="53">
    <w:abstractNumId w:val="6"/>
  </w:num>
  <w:num w:numId="54">
    <w:abstractNumId w:val="18"/>
  </w:num>
  <w:num w:numId="55">
    <w:abstractNumId w:val="33"/>
  </w:num>
  <w:num w:numId="56">
    <w:abstractNumId w:val="7"/>
  </w:num>
  <w:num w:numId="57">
    <w:abstractNumId w:val="17"/>
  </w:num>
  <w:num w:numId="58">
    <w:abstractNumId w:val="52"/>
  </w:num>
  <w:num w:numId="59">
    <w:abstractNumId w:val="54"/>
  </w:num>
  <w:num w:numId="60">
    <w:abstractNumId w:val="8"/>
  </w:num>
  <w:num w:numId="61">
    <w:abstractNumId w:val="12"/>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30"/>
  </w:num>
  <w:num w:numId="64">
    <w:abstractNumId w:val="2"/>
  </w:num>
  <w:num w:numId="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4"/>
  </w:num>
  <w:num w:numId="6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num>
  <w:num w:numId="69">
    <w:abstractNumId w:val="46"/>
  </w:num>
  <w:num w:numId="70">
    <w:abstractNumId w:val="19"/>
  </w:num>
  <w:num w:numId="71">
    <w:abstractNumId w:val="35"/>
  </w:num>
  <w:num w:numId="72">
    <w:abstractNumId w:val="70"/>
  </w:num>
  <w:num w:numId="73">
    <w:abstractNumId w:val="61"/>
  </w:num>
  <w:num w:numId="74">
    <w:abstractNumId w:val="23"/>
  </w:num>
  <w:num w:numId="75">
    <w:abstractNumId w:val="25"/>
  </w:num>
  <w:num w:numId="76">
    <w:abstractNumId w:val="60"/>
  </w:num>
  <w:num w:numId="77">
    <w:abstractNumId w:val="27"/>
  </w:num>
  <w:num w:numId="78">
    <w:abstractNumId w:val="72"/>
  </w:num>
  <w:num w:numId="79">
    <w:abstractNumId w:val="49"/>
  </w:num>
  <w:num w:numId="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
  </w:num>
  <w:num w:numId="82">
    <w:abstractNumId w:val="7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10F06"/>
    <w:rsid w:val="0001266C"/>
    <w:rsid w:val="00013FE4"/>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3966"/>
    <w:rsid w:val="000339DC"/>
    <w:rsid w:val="00035D84"/>
    <w:rsid w:val="000371BC"/>
    <w:rsid w:val="0003798A"/>
    <w:rsid w:val="000402D7"/>
    <w:rsid w:val="00044DE3"/>
    <w:rsid w:val="00046D73"/>
    <w:rsid w:val="00047165"/>
    <w:rsid w:val="0004720A"/>
    <w:rsid w:val="000505AE"/>
    <w:rsid w:val="000505ED"/>
    <w:rsid w:val="0005192A"/>
    <w:rsid w:val="000542CE"/>
    <w:rsid w:val="000576D4"/>
    <w:rsid w:val="0006055F"/>
    <w:rsid w:val="000616E7"/>
    <w:rsid w:val="00063C6F"/>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0FB3"/>
    <w:rsid w:val="0009317B"/>
    <w:rsid w:val="00093393"/>
    <w:rsid w:val="00094763"/>
    <w:rsid w:val="0009550B"/>
    <w:rsid w:val="00096A4B"/>
    <w:rsid w:val="00096EB0"/>
    <w:rsid w:val="00097CD7"/>
    <w:rsid w:val="000A16B1"/>
    <w:rsid w:val="000A2926"/>
    <w:rsid w:val="000A4155"/>
    <w:rsid w:val="000A6EB9"/>
    <w:rsid w:val="000A758B"/>
    <w:rsid w:val="000A7C26"/>
    <w:rsid w:val="000B1C69"/>
    <w:rsid w:val="000B2280"/>
    <w:rsid w:val="000B22F1"/>
    <w:rsid w:val="000B267D"/>
    <w:rsid w:val="000B5ED0"/>
    <w:rsid w:val="000C039B"/>
    <w:rsid w:val="000C35AE"/>
    <w:rsid w:val="000C3BB2"/>
    <w:rsid w:val="000C59A2"/>
    <w:rsid w:val="000C6057"/>
    <w:rsid w:val="000C6596"/>
    <w:rsid w:val="000D08AE"/>
    <w:rsid w:val="000D15CA"/>
    <w:rsid w:val="000D2656"/>
    <w:rsid w:val="000D2879"/>
    <w:rsid w:val="000D29FE"/>
    <w:rsid w:val="000E03A5"/>
    <w:rsid w:val="000E101C"/>
    <w:rsid w:val="000E66F1"/>
    <w:rsid w:val="000E7E09"/>
    <w:rsid w:val="000F3A9A"/>
    <w:rsid w:val="000F3B02"/>
    <w:rsid w:val="000F3F2F"/>
    <w:rsid w:val="000F6964"/>
    <w:rsid w:val="000F7B36"/>
    <w:rsid w:val="00100506"/>
    <w:rsid w:val="001007BB"/>
    <w:rsid w:val="00100CA5"/>
    <w:rsid w:val="00103359"/>
    <w:rsid w:val="001043AB"/>
    <w:rsid w:val="0010791B"/>
    <w:rsid w:val="00107C6F"/>
    <w:rsid w:val="00107EFC"/>
    <w:rsid w:val="00110765"/>
    <w:rsid w:val="00110B67"/>
    <w:rsid w:val="00111822"/>
    <w:rsid w:val="00112833"/>
    <w:rsid w:val="00112D4E"/>
    <w:rsid w:val="0011323E"/>
    <w:rsid w:val="00116DBA"/>
    <w:rsid w:val="001171A6"/>
    <w:rsid w:val="00121583"/>
    <w:rsid w:val="00122D78"/>
    <w:rsid w:val="00123287"/>
    <w:rsid w:val="00123F96"/>
    <w:rsid w:val="001246C5"/>
    <w:rsid w:val="00125F03"/>
    <w:rsid w:val="00127656"/>
    <w:rsid w:val="00127BF7"/>
    <w:rsid w:val="00136D59"/>
    <w:rsid w:val="001379B2"/>
    <w:rsid w:val="0014156E"/>
    <w:rsid w:val="00141757"/>
    <w:rsid w:val="00144F03"/>
    <w:rsid w:val="0015024A"/>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3389"/>
    <w:rsid w:val="001B589D"/>
    <w:rsid w:val="001B6E8F"/>
    <w:rsid w:val="001C0993"/>
    <w:rsid w:val="001C0A75"/>
    <w:rsid w:val="001C568D"/>
    <w:rsid w:val="001D31A5"/>
    <w:rsid w:val="001D331F"/>
    <w:rsid w:val="001D41B6"/>
    <w:rsid w:val="001D43E2"/>
    <w:rsid w:val="001D5A13"/>
    <w:rsid w:val="001D642F"/>
    <w:rsid w:val="001D7E06"/>
    <w:rsid w:val="001E3FE9"/>
    <w:rsid w:val="001E412B"/>
    <w:rsid w:val="001E425E"/>
    <w:rsid w:val="001E42E5"/>
    <w:rsid w:val="001E44FA"/>
    <w:rsid w:val="001E4859"/>
    <w:rsid w:val="001E5C0F"/>
    <w:rsid w:val="001F0A63"/>
    <w:rsid w:val="001F1166"/>
    <w:rsid w:val="001F2457"/>
    <w:rsid w:val="001F3B02"/>
    <w:rsid w:val="001F697A"/>
    <w:rsid w:val="001F7D7C"/>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2138"/>
    <w:rsid w:val="00243242"/>
    <w:rsid w:val="0024392F"/>
    <w:rsid w:val="00244CB9"/>
    <w:rsid w:val="00245478"/>
    <w:rsid w:val="00246DE5"/>
    <w:rsid w:val="002471EA"/>
    <w:rsid w:val="00250204"/>
    <w:rsid w:val="002520B1"/>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8CF"/>
    <w:rsid w:val="00282AD4"/>
    <w:rsid w:val="00283065"/>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73B9"/>
    <w:rsid w:val="00342CB9"/>
    <w:rsid w:val="00342FF6"/>
    <w:rsid w:val="003432BD"/>
    <w:rsid w:val="003455FD"/>
    <w:rsid w:val="00345982"/>
    <w:rsid w:val="00345A47"/>
    <w:rsid w:val="0034602C"/>
    <w:rsid w:val="003465E2"/>
    <w:rsid w:val="00346B94"/>
    <w:rsid w:val="00347B14"/>
    <w:rsid w:val="00350550"/>
    <w:rsid w:val="00350B59"/>
    <w:rsid w:val="00353151"/>
    <w:rsid w:val="00353D65"/>
    <w:rsid w:val="003542BE"/>
    <w:rsid w:val="003544CC"/>
    <w:rsid w:val="0035478B"/>
    <w:rsid w:val="00357A9B"/>
    <w:rsid w:val="00361346"/>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3A3D"/>
    <w:rsid w:val="003D6FF7"/>
    <w:rsid w:val="003D7D05"/>
    <w:rsid w:val="003E0A96"/>
    <w:rsid w:val="003E13B3"/>
    <w:rsid w:val="003F1B85"/>
    <w:rsid w:val="003F2025"/>
    <w:rsid w:val="003F203F"/>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2B68"/>
    <w:rsid w:val="0041475C"/>
    <w:rsid w:val="00415E80"/>
    <w:rsid w:val="00421564"/>
    <w:rsid w:val="00421943"/>
    <w:rsid w:val="00421E1B"/>
    <w:rsid w:val="004221E2"/>
    <w:rsid w:val="00422565"/>
    <w:rsid w:val="0042781C"/>
    <w:rsid w:val="00430669"/>
    <w:rsid w:val="0043279B"/>
    <w:rsid w:val="00433EB6"/>
    <w:rsid w:val="004362FF"/>
    <w:rsid w:val="0043677E"/>
    <w:rsid w:val="004402F3"/>
    <w:rsid w:val="0044072B"/>
    <w:rsid w:val="00440F87"/>
    <w:rsid w:val="00441C95"/>
    <w:rsid w:val="00442A87"/>
    <w:rsid w:val="0044367E"/>
    <w:rsid w:val="00444D00"/>
    <w:rsid w:val="004476DA"/>
    <w:rsid w:val="004538A0"/>
    <w:rsid w:val="00454E63"/>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86595"/>
    <w:rsid w:val="0049064C"/>
    <w:rsid w:val="00492879"/>
    <w:rsid w:val="0049324C"/>
    <w:rsid w:val="004A0841"/>
    <w:rsid w:val="004A1A78"/>
    <w:rsid w:val="004A4294"/>
    <w:rsid w:val="004A5C5C"/>
    <w:rsid w:val="004A6BA8"/>
    <w:rsid w:val="004B038F"/>
    <w:rsid w:val="004B12FC"/>
    <w:rsid w:val="004B1B60"/>
    <w:rsid w:val="004B4FF1"/>
    <w:rsid w:val="004B5008"/>
    <w:rsid w:val="004B6295"/>
    <w:rsid w:val="004C2115"/>
    <w:rsid w:val="004C2E6A"/>
    <w:rsid w:val="004C4242"/>
    <w:rsid w:val="004C4383"/>
    <w:rsid w:val="004C4BFB"/>
    <w:rsid w:val="004C57BF"/>
    <w:rsid w:val="004C60BF"/>
    <w:rsid w:val="004C61CC"/>
    <w:rsid w:val="004C6FB6"/>
    <w:rsid w:val="004C72C8"/>
    <w:rsid w:val="004C7E5B"/>
    <w:rsid w:val="004D1D39"/>
    <w:rsid w:val="004D20B7"/>
    <w:rsid w:val="004D41FE"/>
    <w:rsid w:val="004D498C"/>
    <w:rsid w:val="004E1EDD"/>
    <w:rsid w:val="004E210B"/>
    <w:rsid w:val="004E32AC"/>
    <w:rsid w:val="004E56F6"/>
    <w:rsid w:val="004F0B27"/>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5896"/>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1CE"/>
    <w:rsid w:val="00566A69"/>
    <w:rsid w:val="005710EB"/>
    <w:rsid w:val="00573C0E"/>
    <w:rsid w:val="005757AA"/>
    <w:rsid w:val="005765B2"/>
    <w:rsid w:val="00580B9C"/>
    <w:rsid w:val="00584C83"/>
    <w:rsid w:val="00584E8A"/>
    <w:rsid w:val="00587151"/>
    <w:rsid w:val="00587ED4"/>
    <w:rsid w:val="00590171"/>
    <w:rsid w:val="00592312"/>
    <w:rsid w:val="00597AEB"/>
    <w:rsid w:val="005A0017"/>
    <w:rsid w:val="005A31D7"/>
    <w:rsid w:val="005A5607"/>
    <w:rsid w:val="005B1130"/>
    <w:rsid w:val="005B236A"/>
    <w:rsid w:val="005B3756"/>
    <w:rsid w:val="005B3E2B"/>
    <w:rsid w:val="005B43B7"/>
    <w:rsid w:val="005B4D82"/>
    <w:rsid w:val="005B5783"/>
    <w:rsid w:val="005C3E3A"/>
    <w:rsid w:val="005C5093"/>
    <w:rsid w:val="005C571E"/>
    <w:rsid w:val="005C739C"/>
    <w:rsid w:val="005D47F0"/>
    <w:rsid w:val="005D5E41"/>
    <w:rsid w:val="005D655D"/>
    <w:rsid w:val="005D6FB4"/>
    <w:rsid w:val="005E0965"/>
    <w:rsid w:val="005E3DDA"/>
    <w:rsid w:val="005E523A"/>
    <w:rsid w:val="005E680D"/>
    <w:rsid w:val="005E71EB"/>
    <w:rsid w:val="005E7851"/>
    <w:rsid w:val="005F0382"/>
    <w:rsid w:val="005F1503"/>
    <w:rsid w:val="005F156F"/>
    <w:rsid w:val="005F1E92"/>
    <w:rsid w:val="005F2C0D"/>
    <w:rsid w:val="005F5C22"/>
    <w:rsid w:val="0060377C"/>
    <w:rsid w:val="00603A78"/>
    <w:rsid w:val="00604FBD"/>
    <w:rsid w:val="00606A60"/>
    <w:rsid w:val="006073BE"/>
    <w:rsid w:val="0061163F"/>
    <w:rsid w:val="00612E03"/>
    <w:rsid w:val="006136D0"/>
    <w:rsid w:val="006154FF"/>
    <w:rsid w:val="00616AB9"/>
    <w:rsid w:val="0061790A"/>
    <w:rsid w:val="00621F31"/>
    <w:rsid w:val="006254BC"/>
    <w:rsid w:val="00626BE4"/>
    <w:rsid w:val="00630227"/>
    <w:rsid w:val="006309DC"/>
    <w:rsid w:val="0063153D"/>
    <w:rsid w:val="00632C55"/>
    <w:rsid w:val="00632D10"/>
    <w:rsid w:val="0063346B"/>
    <w:rsid w:val="00633E9B"/>
    <w:rsid w:val="00637741"/>
    <w:rsid w:val="00641121"/>
    <w:rsid w:val="0064157B"/>
    <w:rsid w:val="00644F55"/>
    <w:rsid w:val="00645418"/>
    <w:rsid w:val="00645FF0"/>
    <w:rsid w:val="00647082"/>
    <w:rsid w:val="006470F4"/>
    <w:rsid w:val="006538C6"/>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1C4B"/>
    <w:rsid w:val="00692802"/>
    <w:rsid w:val="0069295E"/>
    <w:rsid w:val="006942D6"/>
    <w:rsid w:val="00695535"/>
    <w:rsid w:val="00696271"/>
    <w:rsid w:val="00697786"/>
    <w:rsid w:val="006A0AEE"/>
    <w:rsid w:val="006A0BF4"/>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1BE2"/>
    <w:rsid w:val="006E228B"/>
    <w:rsid w:val="006E3218"/>
    <w:rsid w:val="006E4768"/>
    <w:rsid w:val="006E49AA"/>
    <w:rsid w:val="006F00F3"/>
    <w:rsid w:val="006F1B4D"/>
    <w:rsid w:val="006F22A2"/>
    <w:rsid w:val="006F26CC"/>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54B"/>
    <w:rsid w:val="0075665B"/>
    <w:rsid w:val="007568D9"/>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91C26"/>
    <w:rsid w:val="00792963"/>
    <w:rsid w:val="00794F11"/>
    <w:rsid w:val="00795495"/>
    <w:rsid w:val="00796860"/>
    <w:rsid w:val="007A3027"/>
    <w:rsid w:val="007A36C9"/>
    <w:rsid w:val="007A495C"/>
    <w:rsid w:val="007A4DBB"/>
    <w:rsid w:val="007A58B1"/>
    <w:rsid w:val="007A59E5"/>
    <w:rsid w:val="007A5D95"/>
    <w:rsid w:val="007B1257"/>
    <w:rsid w:val="007B1915"/>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5F51"/>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16D3"/>
    <w:rsid w:val="00854183"/>
    <w:rsid w:val="008546E1"/>
    <w:rsid w:val="00854CA0"/>
    <w:rsid w:val="008553A7"/>
    <w:rsid w:val="0085567D"/>
    <w:rsid w:val="008609F5"/>
    <w:rsid w:val="00860E77"/>
    <w:rsid w:val="008628DF"/>
    <w:rsid w:val="00862F0F"/>
    <w:rsid w:val="00863876"/>
    <w:rsid w:val="008661B0"/>
    <w:rsid w:val="0087106F"/>
    <w:rsid w:val="00871758"/>
    <w:rsid w:val="008742F5"/>
    <w:rsid w:val="00874E2F"/>
    <w:rsid w:val="00875598"/>
    <w:rsid w:val="0087567E"/>
    <w:rsid w:val="00877AF3"/>
    <w:rsid w:val="00877E87"/>
    <w:rsid w:val="008823F2"/>
    <w:rsid w:val="00883B03"/>
    <w:rsid w:val="00883EE4"/>
    <w:rsid w:val="008840B5"/>
    <w:rsid w:val="00885092"/>
    <w:rsid w:val="008850C4"/>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A18"/>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43A1"/>
    <w:rsid w:val="009452F5"/>
    <w:rsid w:val="0094581A"/>
    <w:rsid w:val="00946DB2"/>
    <w:rsid w:val="00951494"/>
    <w:rsid w:val="009564FB"/>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E8D"/>
    <w:rsid w:val="00A0752B"/>
    <w:rsid w:val="00A0787D"/>
    <w:rsid w:val="00A07EEA"/>
    <w:rsid w:val="00A11D6B"/>
    <w:rsid w:val="00A12D3C"/>
    <w:rsid w:val="00A13CD9"/>
    <w:rsid w:val="00A14555"/>
    <w:rsid w:val="00A14E33"/>
    <w:rsid w:val="00A156A6"/>
    <w:rsid w:val="00A229B6"/>
    <w:rsid w:val="00A229E7"/>
    <w:rsid w:val="00A22F6A"/>
    <w:rsid w:val="00A2350D"/>
    <w:rsid w:val="00A24127"/>
    <w:rsid w:val="00A2606E"/>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53A6"/>
    <w:rsid w:val="00AA6037"/>
    <w:rsid w:val="00AA60C9"/>
    <w:rsid w:val="00AB0723"/>
    <w:rsid w:val="00AB2662"/>
    <w:rsid w:val="00AB3E0A"/>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AF7B07"/>
    <w:rsid w:val="00B02425"/>
    <w:rsid w:val="00B0465B"/>
    <w:rsid w:val="00B06A4F"/>
    <w:rsid w:val="00B10559"/>
    <w:rsid w:val="00B116C0"/>
    <w:rsid w:val="00B118C2"/>
    <w:rsid w:val="00B12309"/>
    <w:rsid w:val="00B21E12"/>
    <w:rsid w:val="00B23DDC"/>
    <w:rsid w:val="00B2526A"/>
    <w:rsid w:val="00B252AB"/>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6F"/>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99E"/>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426F"/>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1538"/>
    <w:rsid w:val="00CC1560"/>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45D8"/>
    <w:rsid w:val="00CF4E25"/>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42DE"/>
    <w:rsid w:val="00D545D1"/>
    <w:rsid w:val="00D54EC5"/>
    <w:rsid w:val="00D558FB"/>
    <w:rsid w:val="00D55F87"/>
    <w:rsid w:val="00D57A3B"/>
    <w:rsid w:val="00D60A80"/>
    <w:rsid w:val="00D60C97"/>
    <w:rsid w:val="00D6257F"/>
    <w:rsid w:val="00D62A04"/>
    <w:rsid w:val="00D64EB7"/>
    <w:rsid w:val="00D675E2"/>
    <w:rsid w:val="00D7208A"/>
    <w:rsid w:val="00D72142"/>
    <w:rsid w:val="00D72696"/>
    <w:rsid w:val="00D72F9C"/>
    <w:rsid w:val="00D7344C"/>
    <w:rsid w:val="00D74177"/>
    <w:rsid w:val="00D743F7"/>
    <w:rsid w:val="00D76EC6"/>
    <w:rsid w:val="00D77961"/>
    <w:rsid w:val="00D77FDF"/>
    <w:rsid w:val="00D80F0D"/>
    <w:rsid w:val="00D812D2"/>
    <w:rsid w:val="00D82463"/>
    <w:rsid w:val="00D82FA0"/>
    <w:rsid w:val="00D83ED4"/>
    <w:rsid w:val="00D858CF"/>
    <w:rsid w:val="00D87B78"/>
    <w:rsid w:val="00D90A79"/>
    <w:rsid w:val="00D90E27"/>
    <w:rsid w:val="00D92772"/>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C6E06"/>
    <w:rsid w:val="00DD0E91"/>
    <w:rsid w:val="00DD24DC"/>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1830"/>
    <w:rsid w:val="00E21A84"/>
    <w:rsid w:val="00E232DF"/>
    <w:rsid w:val="00E2384B"/>
    <w:rsid w:val="00E24AF2"/>
    <w:rsid w:val="00E25ED5"/>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3157"/>
    <w:rsid w:val="00E64EB6"/>
    <w:rsid w:val="00E65B9D"/>
    <w:rsid w:val="00E66215"/>
    <w:rsid w:val="00E66256"/>
    <w:rsid w:val="00E669CE"/>
    <w:rsid w:val="00E66C7C"/>
    <w:rsid w:val="00E67E4B"/>
    <w:rsid w:val="00E719CD"/>
    <w:rsid w:val="00E71FB1"/>
    <w:rsid w:val="00E73B70"/>
    <w:rsid w:val="00E80C87"/>
    <w:rsid w:val="00E81A56"/>
    <w:rsid w:val="00E82060"/>
    <w:rsid w:val="00E83341"/>
    <w:rsid w:val="00E84E4E"/>
    <w:rsid w:val="00E852FE"/>
    <w:rsid w:val="00E857C0"/>
    <w:rsid w:val="00E86625"/>
    <w:rsid w:val="00E87A79"/>
    <w:rsid w:val="00E90C49"/>
    <w:rsid w:val="00E91118"/>
    <w:rsid w:val="00E91DDB"/>
    <w:rsid w:val="00E94E0C"/>
    <w:rsid w:val="00E96C7F"/>
    <w:rsid w:val="00E96CC0"/>
    <w:rsid w:val="00E97F89"/>
    <w:rsid w:val="00EA10F7"/>
    <w:rsid w:val="00EA2A62"/>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4D26"/>
    <w:rsid w:val="00F05E77"/>
    <w:rsid w:val="00F107E8"/>
    <w:rsid w:val="00F1085D"/>
    <w:rsid w:val="00F13AD5"/>
    <w:rsid w:val="00F209F9"/>
    <w:rsid w:val="00F21805"/>
    <w:rsid w:val="00F219DE"/>
    <w:rsid w:val="00F22710"/>
    <w:rsid w:val="00F24CB8"/>
    <w:rsid w:val="00F255F1"/>
    <w:rsid w:val="00F2571B"/>
    <w:rsid w:val="00F25916"/>
    <w:rsid w:val="00F25C24"/>
    <w:rsid w:val="00F25CB0"/>
    <w:rsid w:val="00F27CA7"/>
    <w:rsid w:val="00F318C4"/>
    <w:rsid w:val="00F336FF"/>
    <w:rsid w:val="00F340CD"/>
    <w:rsid w:val="00F348D9"/>
    <w:rsid w:val="00F40714"/>
    <w:rsid w:val="00F43138"/>
    <w:rsid w:val="00F432A7"/>
    <w:rsid w:val="00F45024"/>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CCB4AFA"/>
  <w15:docId w15:val="{5A9E222A-98A0-4B99-BA77-E6289B2A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7362A-DA6B-4EEE-A5D3-0287CCB7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40</Pages>
  <Words>14117</Words>
  <Characters>80469</Characters>
  <Application>Microsoft Office Word</Application>
  <DocSecurity>0</DocSecurity>
  <Lines>670</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Sara Težak</cp:lastModifiedBy>
  <cp:revision>10</cp:revision>
  <cp:lastPrinted>2020-12-15T10:17:00Z</cp:lastPrinted>
  <dcterms:created xsi:type="dcterms:W3CDTF">2026-01-23T11:35:00Z</dcterms:created>
  <dcterms:modified xsi:type="dcterms:W3CDTF">2026-02-03T08:05:00Z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